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D4D" w:rsidRDefault="006E5D4D" w:rsidP="006E5D4D">
      <w:pPr>
        <w:jc w:val="center"/>
        <w:rPr>
          <w:b/>
          <w:sz w:val="22"/>
        </w:rPr>
      </w:pPr>
      <w:r w:rsidRPr="00D67BD1">
        <w:rPr>
          <w:b/>
          <w:sz w:val="22"/>
        </w:rPr>
        <w:t>MEDIDAS DE APOYO AL EMPRENDEDOR Y</w:t>
      </w:r>
      <w:r>
        <w:rPr>
          <w:b/>
          <w:sz w:val="22"/>
        </w:rPr>
        <w:t xml:space="preserve"> </w:t>
      </w:r>
      <w:r w:rsidRPr="00D67BD1">
        <w:rPr>
          <w:b/>
          <w:sz w:val="22"/>
        </w:rPr>
        <w:t xml:space="preserve">DE ESTÍMULO DEL CRECIMIENTO </w:t>
      </w:r>
    </w:p>
    <w:p w:rsidR="006E5D4D" w:rsidRDefault="006E5D4D" w:rsidP="006E5D4D">
      <w:pPr>
        <w:jc w:val="center"/>
        <w:rPr>
          <w:i/>
          <w:szCs w:val="20"/>
        </w:rPr>
      </w:pPr>
      <w:r w:rsidRPr="00D67BD1">
        <w:rPr>
          <w:b/>
          <w:sz w:val="22"/>
        </w:rPr>
        <w:t xml:space="preserve">Y DE </w:t>
      </w:r>
      <w:smartTag w:uri="urn:schemas-microsoft-com:office:smarttags" w:element="PersonName">
        <w:smartTagPr>
          <w:attr w:name="ProductID" w:val="LA CREACIÓN DE"/>
        </w:smartTagPr>
        <w:r w:rsidRPr="00D67BD1">
          <w:rPr>
            <w:b/>
            <w:sz w:val="22"/>
          </w:rPr>
          <w:t>LA CREACIÓN DE</w:t>
        </w:r>
      </w:smartTag>
      <w:r w:rsidRPr="00D67BD1">
        <w:rPr>
          <w:b/>
          <w:sz w:val="22"/>
        </w:rPr>
        <w:t xml:space="preserve"> EMPLEO</w:t>
      </w:r>
      <w:r>
        <w:rPr>
          <w:b/>
          <w:sz w:val="22"/>
        </w:rPr>
        <w:t xml:space="preserve"> </w:t>
      </w:r>
      <w:r w:rsidRPr="00D67BD1">
        <w:rPr>
          <w:i/>
          <w:sz w:val="22"/>
        </w:rPr>
        <w:t xml:space="preserve">– </w:t>
      </w:r>
      <w:r w:rsidRPr="00D67BD1">
        <w:rPr>
          <w:b/>
          <w:i/>
          <w:sz w:val="22"/>
        </w:rPr>
        <w:t xml:space="preserve">resumen </w:t>
      </w:r>
      <w:r w:rsidRPr="00D67BD1">
        <w:rPr>
          <w:b/>
          <w:i/>
          <w:sz w:val="22"/>
          <w:u w:val="single"/>
        </w:rPr>
        <w:t>RD-Ley 4/2013</w:t>
      </w:r>
      <w:r w:rsidRPr="00D67BD1">
        <w:rPr>
          <w:i/>
          <w:sz w:val="22"/>
        </w:rPr>
        <w:t xml:space="preserve"> – </w:t>
      </w:r>
      <w:r w:rsidRPr="00D67BD1">
        <w:rPr>
          <w:i/>
          <w:szCs w:val="20"/>
        </w:rPr>
        <w:t>BOE 23-02-2013</w:t>
      </w:r>
    </w:p>
    <w:p w:rsidR="006E5D4D" w:rsidRDefault="006E5D4D" w:rsidP="006E5D4D">
      <w:pPr>
        <w:rPr>
          <w:i/>
          <w:szCs w:val="20"/>
        </w:rPr>
      </w:pPr>
    </w:p>
    <w:p w:rsidR="006E5D4D" w:rsidRPr="00466DF0" w:rsidRDefault="006E5D4D" w:rsidP="005C49D3">
      <w:pPr>
        <w:rPr>
          <w:color w:val="FF0000"/>
          <w:sz w:val="14"/>
          <w:szCs w:val="16"/>
        </w:rPr>
      </w:pPr>
      <w:r w:rsidRPr="00466DF0">
        <w:rPr>
          <w:color w:val="FF0000"/>
          <w:sz w:val="18"/>
          <w:szCs w:val="20"/>
        </w:rPr>
        <w:t xml:space="preserve">ENTRADA EN VIGOR RD-LEY: 24-02-2013, </w:t>
      </w:r>
      <w:r w:rsidRPr="00466DF0">
        <w:rPr>
          <w:color w:val="FF0000"/>
          <w:sz w:val="14"/>
          <w:szCs w:val="16"/>
        </w:rPr>
        <w:t>salvo excepciones que se comentan</w:t>
      </w:r>
    </w:p>
    <w:p w:rsidR="006E5D4D" w:rsidRPr="009714A9" w:rsidRDefault="009714A9" w:rsidP="005C49D3">
      <w:pPr>
        <w:jc w:val="right"/>
        <w:rPr>
          <w:color w:val="3333FF"/>
          <w:szCs w:val="20"/>
        </w:rPr>
      </w:pPr>
      <w:r w:rsidRPr="009714A9">
        <w:rPr>
          <w:color w:val="3333FF"/>
          <w:szCs w:val="20"/>
        </w:rPr>
        <w:t>Relación de medidas enlazadas con resumen detallado</w:t>
      </w:r>
      <w:r>
        <w:rPr>
          <w:color w:val="3333FF"/>
          <w:szCs w:val="20"/>
        </w:rPr>
        <w:t>:</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zCs w:val="20"/>
          <w:u w:val="single"/>
        </w:rPr>
      </w:pPr>
      <w:r w:rsidRPr="008A6344">
        <w:rPr>
          <w:rFonts w:ascii="Arial" w:hAnsi="Arial" w:cs="Arial"/>
          <w:b/>
          <w:szCs w:val="20"/>
          <w:u w:val="single"/>
        </w:rPr>
        <w:t>MEDIDAS DE FOMENTO DEL EMPRENDIMIENTO Y EL AUTOEMPLEO</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i/>
          <w:caps/>
          <w:sz w:val="16"/>
          <w:szCs w:val="20"/>
        </w:rPr>
      </w:pPr>
      <w:hyperlink w:anchor="_NUEVAS_REDUCCIONES_Y" w:history="1">
        <w:r w:rsidR="006E5D4D" w:rsidRPr="008A6344">
          <w:rPr>
            <w:rStyle w:val="Hipervnculo"/>
            <w:rFonts w:ascii="Arial" w:hAnsi="Arial" w:cs="Arial"/>
            <w:caps/>
            <w:sz w:val="16"/>
            <w:szCs w:val="20"/>
          </w:rPr>
          <w:t xml:space="preserve">NUEVAS REDUCCIONES Y BONIFICACIONES a la Seguridad Social aplicables a los jóvenes menores de 30 años trabajadores por cuenta propia – INICIO DE ACTIVIDAD </w:t>
        </w:r>
        <w:r w:rsidR="006E5D4D" w:rsidRPr="008A6344">
          <w:rPr>
            <w:rStyle w:val="Hipervnculo"/>
            <w:rFonts w:ascii="Arial" w:hAnsi="Arial" w:cs="Arial"/>
            <w:i/>
            <w:caps/>
            <w:sz w:val="16"/>
            <w:szCs w:val="20"/>
          </w:rPr>
          <w:t>(“tarifa plana de 50 € en la cotización inicial”)</w:t>
        </w:r>
      </w:hyperlink>
      <w:r w:rsidR="006E5D4D" w:rsidRPr="008A6344">
        <w:rPr>
          <w:rFonts w:ascii="Arial" w:hAnsi="Arial" w:cs="Arial"/>
          <w:i/>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Cs/>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bCs/>
          <w:caps/>
          <w:sz w:val="16"/>
          <w:szCs w:val="20"/>
        </w:rPr>
      </w:pPr>
      <w:hyperlink w:anchor="_Reducciones_y_bonificaciones" w:history="1">
        <w:r w:rsidR="006E5D4D" w:rsidRPr="00CA6395">
          <w:rPr>
            <w:rStyle w:val="Hipervnculo"/>
            <w:rFonts w:ascii="Arial" w:hAnsi="Arial" w:cs="Arial"/>
            <w:bCs/>
            <w:caps/>
            <w:sz w:val="16"/>
            <w:szCs w:val="20"/>
          </w:rPr>
          <w:t>Reducciones y bonificaciones de cuotas a la Seguridad Social para las personas con discapacidad que se establezcan como trabajadores por cuenta propia.</w:t>
        </w:r>
      </w:hyperlink>
      <w:r w:rsidR="006E5D4D" w:rsidRPr="008A6344">
        <w:rPr>
          <w:rFonts w:ascii="Arial" w:hAnsi="Arial" w:cs="Arial"/>
          <w:i/>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Compatibilización_por_los" w:history="1">
        <w:r w:rsidR="006E5D4D" w:rsidRPr="008A6344">
          <w:rPr>
            <w:rStyle w:val="Hipervnculo"/>
            <w:rFonts w:ascii="Arial" w:hAnsi="Arial" w:cs="Arial"/>
            <w:caps/>
            <w:sz w:val="16"/>
            <w:szCs w:val="20"/>
          </w:rPr>
          <w:t>Compatibilización por los menores de 30 años de la percepción de la prestación por desempleo con inicio de una actividad por cuenta propia</w:t>
        </w:r>
      </w:hyperlink>
      <w:r w:rsidR="006E5D4D" w:rsidRPr="008A6344">
        <w:rPr>
          <w:rFonts w:ascii="Arial" w:hAnsi="Arial" w:cs="Arial"/>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Ampliación_de_las" w:history="1">
        <w:r w:rsidR="006E5D4D" w:rsidRPr="00CA6395">
          <w:rPr>
            <w:rStyle w:val="Hipervnculo"/>
            <w:rFonts w:ascii="Arial" w:hAnsi="Arial" w:cs="Arial"/>
            <w:caps/>
            <w:sz w:val="16"/>
            <w:szCs w:val="20"/>
          </w:rPr>
          <w:t>Ampliación de las posibilidades de aplicación de la capitalización de la prestación por desempleo a los menores de 30 años</w:t>
        </w:r>
      </w:hyperlink>
      <w:r w:rsidR="006E5D4D" w:rsidRPr="008A6344">
        <w:rPr>
          <w:rFonts w:ascii="Arial" w:hAnsi="Arial" w:cs="Arial"/>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Cs/>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Suspensión_y_reanudación" w:history="1">
        <w:r w:rsidR="006E5D4D" w:rsidRPr="004F4876">
          <w:rPr>
            <w:rStyle w:val="Hipervnculo"/>
            <w:rFonts w:ascii="Arial" w:hAnsi="Arial" w:cs="Arial"/>
            <w:bCs/>
            <w:caps/>
            <w:sz w:val="16"/>
            <w:szCs w:val="20"/>
          </w:rPr>
          <w:t>S</w:t>
        </w:r>
        <w:r w:rsidR="006E5D4D" w:rsidRPr="004F4876">
          <w:rPr>
            <w:rStyle w:val="Hipervnculo"/>
            <w:rFonts w:ascii="Arial" w:hAnsi="Arial" w:cs="Arial"/>
            <w:caps/>
            <w:sz w:val="16"/>
            <w:szCs w:val="20"/>
          </w:rPr>
          <w:t>uspensión y reanudación del cobro de la prestación por desempleo tras realizar una actividad por cuenta propia</w:t>
        </w:r>
        <w:r w:rsidR="006E5D4D" w:rsidRPr="004F4876">
          <w:rPr>
            <w:rStyle w:val="Hipervnculo"/>
            <w:rFonts w:ascii="Arial" w:hAnsi="Arial" w:cs="Arial"/>
            <w:i/>
            <w:caps/>
            <w:sz w:val="16"/>
            <w:szCs w:val="20"/>
          </w:rPr>
          <w:t xml:space="preserve"> </w:t>
        </w:r>
        <w:r w:rsidR="006E5D4D" w:rsidRPr="004F4876">
          <w:rPr>
            <w:rStyle w:val="Hipervnculo"/>
            <w:rFonts w:ascii="Arial" w:hAnsi="Arial" w:cs="Arial"/>
            <w:caps/>
            <w:sz w:val="16"/>
            <w:szCs w:val="20"/>
          </w:rPr>
          <w:t>MENORES DE 30</w:t>
        </w:r>
      </w:hyperlink>
      <w:r w:rsidR="006E5D4D" w:rsidRPr="008A6344">
        <w:rPr>
          <w:rFonts w:ascii="Arial" w:hAnsi="Arial" w:cs="Arial"/>
          <w:i/>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cotización_por_contingencias" w:history="1">
        <w:r w:rsidR="006E5D4D" w:rsidRPr="004F4876">
          <w:rPr>
            <w:rStyle w:val="Hipervnculo"/>
            <w:rFonts w:ascii="Arial" w:hAnsi="Arial" w:cs="Arial"/>
            <w:caps/>
            <w:sz w:val="16"/>
            <w:szCs w:val="20"/>
          </w:rPr>
          <w:t xml:space="preserve">cotización por contingencias profesionales y cese de actividad de los trabajadores por cuenta propia menores de 30 años </w:t>
        </w:r>
      </w:hyperlink>
      <w:r w:rsidR="006E5D4D" w:rsidRPr="008A6344">
        <w:rPr>
          <w:rFonts w:ascii="Arial" w:hAnsi="Arial" w:cs="Arial"/>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6E5D4D" w:rsidRPr="009535AC"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9535AC">
        <w:rPr>
          <w:rFonts w:ascii="Arial" w:hAnsi="Arial" w:cs="Arial"/>
          <w:b/>
          <w:spacing w:val="-20"/>
          <w:szCs w:val="20"/>
          <w:u w:val="single"/>
        </w:rPr>
        <w:t>ESTIMULOS A LA CONTRATACIÓN</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lang w:eastAsia="es-ES"/>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INCENTIVOS_A_LA" w:history="1">
        <w:r w:rsidR="006E5D4D" w:rsidRPr="004F4876">
          <w:rPr>
            <w:rStyle w:val="Hipervnculo"/>
            <w:rFonts w:ascii="Arial" w:hAnsi="Arial" w:cs="Arial"/>
            <w:caps/>
            <w:sz w:val="16"/>
            <w:szCs w:val="20"/>
          </w:rPr>
          <w:t>INCENTIVOS A LA CONTRATACIÓN A TIEMPO PARCIAL CON VINCULACIÓN FORMATIVA</w:t>
        </w:r>
      </w:hyperlink>
      <w:r w:rsidR="006E5D4D" w:rsidRPr="008A6344">
        <w:rPr>
          <w:rFonts w:ascii="Arial" w:hAnsi="Arial" w:cs="Arial"/>
          <w:caps/>
          <w:sz w:val="16"/>
          <w:szCs w:val="20"/>
        </w:rPr>
        <w:t xml:space="preserve"> </w:t>
      </w:r>
      <w:r w:rsidR="003A39FC">
        <w:rPr>
          <w:rFonts w:ascii="Arial" w:hAnsi="Arial" w:cs="Arial"/>
          <w:caps/>
          <w:sz w:val="16"/>
          <w:szCs w:val="20"/>
        </w:rPr>
        <w:t>menores 30</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CONTRATACIÓN_INDEFINIDA_DE" w:history="1">
        <w:r w:rsidR="006E5D4D" w:rsidRPr="004F4876">
          <w:rPr>
            <w:rStyle w:val="Hipervnculo"/>
            <w:rFonts w:ascii="Arial" w:hAnsi="Arial" w:cs="Arial"/>
            <w:caps/>
            <w:sz w:val="16"/>
            <w:szCs w:val="20"/>
          </w:rPr>
          <w:t>CONTRATACIÓN INDEFINIDA DE UN JOVEN POR MICROEMPRESAS Y EMPRESARIOS AUTÓNOMOS</w:t>
        </w:r>
      </w:hyperlink>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Artículo_11._Incentivos" w:history="1">
        <w:r w:rsidR="006E5D4D" w:rsidRPr="004F4876">
          <w:rPr>
            <w:rStyle w:val="Hipervnculo"/>
            <w:rFonts w:ascii="Arial" w:hAnsi="Arial" w:cs="Arial"/>
            <w:caps/>
            <w:sz w:val="16"/>
            <w:szCs w:val="20"/>
          </w:rPr>
          <w:t>INCENTIVOS A LA CONTRATACIÓN EN NUEVOS PROYECTOS DE EMPRENDIMIENTO JOVEN</w:t>
        </w:r>
      </w:hyperlink>
      <w:r w:rsidR="006E5D4D" w:rsidRPr="008A6344">
        <w:rPr>
          <w:rFonts w:ascii="Arial" w:hAnsi="Arial" w:cs="Arial"/>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INCENTIVAR_EL_" w:history="1">
        <w:r w:rsidR="006E5D4D" w:rsidRPr="004F4876">
          <w:rPr>
            <w:rStyle w:val="Hipervnculo"/>
            <w:rFonts w:ascii="Arial" w:hAnsi="Arial" w:cs="Arial"/>
            <w:caps/>
            <w:sz w:val="16"/>
            <w:szCs w:val="20"/>
          </w:rPr>
          <w:t>INCENTIVAR EL  “PRIMER EMPLEO JOVEN”</w:t>
        </w:r>
      </w:hyperlink>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INCENTIVOS_A_CONTRATOS" w:history="1">
        <w:r w:rsidR="006E5D4D" w:rsidRPr="004F4876">
          <w:rPr>
            <w:rStyle w:val="Hipervnculo"/>
            <w:rFonts w:ascii="Arial" w:hAnsi="Arial" w:cs="Arial"/>
            <w:caps/>
            <w:sz w:val="16"/>
            <w:szCs w:val="20"/>
          </w:rPr>
          <w:t>INCENTIVOS A CONTRATOS EN PRÁCTICAS PARA EL PRIMER EMPLEO</w:t>
        </w:r>
      </w:hyperlink>
      <w:r w:rsidR="006E5D4D" w:rsidRPr="008A6344">
        <w:rPr>
          <w:rFonts w:ascii="Arial" w:hAnsi="Arial" w:cs="Arial"/>
          <w:caps/>
          <w:sz w:val="16"/>
          <w:szCs w:val="20"/>
        </w:rPr>
        <w:t xml:space="preserve"> </w:t>
      </w:r>
      <w:r w:rsidR="00635F66">
        <w:rPr>
          <w:rFonts w:ascii="Arial" w:hAnsi="Arial" w:cs="Arial"/>
          <w:caps/>
          <w:sz w:val="16"/>
          <w:szCs w:val="20"/>
        </w:rPr>
        <w:t>MENORES 30 AÑOS</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BONIFICACIONES_INCORPORACIÓN_DE" w:history="1">
        <w:r w:rsidR="006E5D4D" w:rsidRPr="004F4876">
          <w:rPr>
            <w:rStyle w:val="Hipervnculo"/>
            <w:rFonts w:ascii="Arial" w:hAnsi="Arial" w:cs="Arial"/>
            <w:caps/>
            <w:sz w:val="16"/>
            <w:szCs w:val="20"/>
          </w:rPr>
          <w:t>BONIFICACIONES INCORPORACIÓN DE JÓVENES A ENTIDADES DE LA ECONOMÍA SOCIAL</w:t>
        </w:r>
      </w:hyperlink>
      <w:r w:rsidR="006E5D4D" w:rsidRPr="008A6344">
        <w:rPr>
          <w:rFonts w:ascii="Arial" w:hAnsi="Arial" w:cs="Arial"/>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caps/>
          <w:sz w:val="16"/>
          <w:szCs w:val="20"/>
        </w:rPr>
      </w:pPr>
    </w:p>
    <w:p w:rsidR="006E5D4D" w:rsidRPr="008A6344" w:rsidRDefault="00B37B10" w:rsidP="006E5D4D">
      <w:pPr>
        <w:pStyle w:val="Sinespaciado"/>
        <w:numPr>
          <w:ilvl w:val="0"/>
          <w:numId w:val="19"/>
        </w:numPr>
        <w:pBdr>
          <w:top w:val="single" w:sz="4" w:space="1" w:color="auto"/>
          <w:left w:val="single" w:sz="4" w:space="1" w:color="auto"/>
          <w:bottom w:val="single" w:sz="4" w:space="1" w:color="auto"/>
          <w:right w:val="single" w:sz="4" w:space="1" w:color="auto"/>
        </w:pBdr>
        <w:ind w:left="360"/>
        <w:jc w:val="both"/>
        <w:rPr>
          <w:rFonts w:ascii="Arial" w:hAnsi="Arial" w:cs="Arial"/>
          <w:caps/>
          <w:sz w:val="16"/>
          <w:szCs w:val="20"/>
        </w:rPr>
      </w:pPr>
      <w:hyperlink w:anchor="_Contrato_en_prácticas" w:history="1">
        <w:r w:rsidR="006E5D4D" w:rsidRPr="004F4876">
          <w:rPr>
            <w:rStyle w:val="Hipervnculo"/>
            <w:rFonts w:ascii="Arial" w:hAnsi="Arial" w:cs="Arial"/>
            <w:caps/>
            <w:sz w:val="16"/>
            <w:szCs w:val="20"/>
          </w:rPr>
          <w:t>Contrato en prácticas (modif. Art.11.1 c) ET)</w:t>
        </w:r>
      </w:hyperlink>
      <w:r w:rsidR="006E5D4D" w:rsidRPr="008A6344">
        <w:rPr>
          <w:rFonts w:ascii="Arial" w:hAnsi="Arial" w:cs="Arial"/>
          <w:caps/>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8A6344">
        <w:rPr>
          <w:rFonts w:ascii="Arial" w:hAnsi="Arial" w:cs="Arial"/>
          <w:b/>
          <w:spacing w:val="-20"/>
          <w:szCs w:val="20"/>
          <w:u w:val="single"/>
        </w:rPr>
        <w:t>MEJORA DE LA INTERMEDIACIÓN LABORAL</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 w:val="20"/>
          <w:szCs w:val="20"/>
          <w:u w:val="single"/>
        </w:rPr>
      </w:pPr>
    </w:p>
    <w:p w:rsidR="006E5D4D" w:rsidRPr="008A6344" w:rsidRDefault="00B37B10" w:rsidP="006E5D4D">
      <w:pPr>
        <w:pStyle w:val="Sinespaciado"/>
        <w:numPr>
          <w:ilvl w:val="0"/>
          <w:numId w:val="20"/>
        </w:numPr>
        <w:pBdr>
          <w:top w:val="single" w:sz="4" w:space="1" w:color="auto"/>
          <w:left w:val="single" w:sz="4" w:space="1" w:color="auto"/>
          <w:bottom w:val="single" w:sz="4" w:space="1" w:color="auto"/>
          <w:right w:val="single" w:sz="4" w:space="1" w:color="auto"/>
        </w:pBdr>
        <w:ind w:left="360"/>
        <w:jc w:val="both"/>
        <w:rPr>
          <w:rFonts w:ascii="Arial" w:hAnsi="Arial" w:cs="Arial"/>
          <w:b/>
          <w:sz w:val="18"/>
          <w:szCs w:val="20"/>
        </w:rPr>
      </w:pPr>
      <w:hyperlink w:anchor="_EMPRESAS_DE_TRABAJO" w:history="1">
        <w:r w:rsidR="006E5D4D" w:rsidRPr="00605FCB">
          <w:rPr>
            <w:rStyle w:val="Hipervnculo"/>
            <w:rFonts w:ascii="Arial" w:hAnsi="Arial" w:cs="Arial"/>
            <w:b/>
            <w:sz w:val="18"/>
            <w:szCs w:val="20"/>
          </w:rPr>
          <w:t xml:space="preserve">EMPRESAS DE TRABAJO TEMPORAL </w:t>
        </w:r>
      </w:hyperlink>
      <w:r w:rsidR="00E45679" w:rsidRPr="00E45679">
        <w:rPr>
          <w:rFonts w:ascii="Arial" w:hAnsi="Arial" w:cs="Arial"/>
          <w:sz w:val="18"/>
          <w:szCs w:val="20"/>
        </w:rPr>
        <w:t>contrato para la formación y el aprendizaje</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z w:val="18"/>
          <w:szCs w:val="20"/>
        </w:rPr>
      </w:pPr>
    </w:p>
    <w:p w:rsidR="006E5D4D" w:rsidRPr="008A6344" w:rsidRDefault="00B37B10" w:rsidP="006E5D4D">
      <w:pPr>
        <w:pStyle w:val="Sinespaciado"/>
        <w:numPr>
          <w:ilvl w:val="0"/>
          <w:numId w:val="20"/>
        </w:numPr>
        <w:pBdr>
          <w:top w:val="single" w:sz="4" w:space="1" w:color="auto"/>
          <w:left w:val="single" w:sz="4" w:space="1" w:color="auto"/>
          <w:bottom w:val="single" w:sz="4" w:space="1" w:color="auto"/>
          <w:right w:val="single" w:sz="4" w:space="1" w:color="auto"/>
        </w:pBdr>
        <w:ind w:left="360"/>
        <w:jc w:val="both"/>
        <w:rPr>
          <w:rFonts w:ascii="Arial" w:hAnsi="Arial" w:cs="Arial"/>
          <w:sz w:val="16"/>
          <w:szCs w:val="20"/>
        </w:rPr>
      </w:pPr>
      <w:hyperlink w:anchor="_Formalización_conjunta_de" w:history="1">
        <w:r w:rsidR="006E5D4D" w:rsidRPr="00605FCB">
          <w:rPr>
            <w:rStyle w:val="Hipervnculo"/>
            <w:rFonts w:ascii="Arial" w:hAnsi="Arial" w:cs="Arial"/>
            <w:sz w:val="16"/>
            <w:szCs w:val="20"/>
          </w:rPr>
          <w:t>Formalización conjunta de acuerdos marco para la contratación de servicios que faciliten la intermediación laboral.</w:t>
        </w:r>
        <w:r w:rsidR="006E5D4D" w:rsidRPr="00605FCB">
          <w:rPr>
            <w:rStyle w:val="Hipervnculo"/>
            <w:rFonts w:ascii="Arial" w:hAnsi="Arial" w:cs="Arial"/>
            <w:b/>
            <w:sz w:val="16"/>
            <w:szCs w:val="20"/>
          </w:rPr>
          <w:t xml:space="preserve"> </w:t>
        </w:r>
        <w:r w:rsidR="006E5D4D" w:rsidRPr="00605FCB">
          <w:rPr>
            <w:rStyle w:val="Hipervnculo"/>
            <w:rFonts w:ascii="Arial" w:hAnsi="Arial" w:cs="Arial"/>
            <w:sz w:val="16"/>
            <w:szCs w:val="20"/>
          </w:rPr>
          <w:t>Base de datos común de ofertas, demandas de empleo y oportunidades de formación</w:t>
        </w:r>
      </w:hyperlink>
      <w:r w:rsidR="006E5D4D" w:rsidRPr="008A6344">
        <w:rPr>
          <w:rFonts w:ascii="Arial" w:hAnsi="Arial" w:cs="Arial"/>
          <w:sz w:val="16"/>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Cs/>
          <w:sz w:val="20"/>
          <w:szCs w:val="20"/>
        </w:rPr>
      </w:pP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8A6344">
        <w:rPr>
          <w:rFonts w:ascii="Arial" w:hAnsi="Arial" w:cs="Arial"/>
          <w:b/>
          <w:spacing w:val="-20"/>
          <w:szCs w:val="20"/>
          <w:u w:val="single"/>
        </w:rPr>
        <w:t>INCENTIVO FISCALES AL CRECIMIENTO EMPRESARIAL</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z w:val="20"/>
          <w:szCs w:val="20"/>
          <w:lang w:eastAsia="es-ES"/>
        </w:rPr>
      </w:pPr>
    </w:p>
    <w:p w:rsidR="006E5D4D" w:rsidRPr="00593304" w:rsidRDefault="00B37B10" w:rsidP="006E5D4D">
      <w:pPr>
        <w:pStyle w:val="Sinespaciado"/>
        <w:numPr>
          <w:ilvl w:val="0"/>
          <w:numId w:val="21"/>
        </w:numPr>
        <w:pBdr>
          <w:top w:val="single" w:sz="4" w:space="1" w:color="auto"/>
          <w:left w:val="single" w:sz="4" w:space="1" w:color="auto"/>
          <w:bottom w:val="single" w:sz="4" w:space="1" w:color="auto"/>
          <w:right w:val="single" w:sz="4" w:space="1" w:color="auto"/>
        </w:pBdr>
        <w:ind w:left="360"/>
        <w:jc w:val="both"/>
        <w:rPr>
          <w:rFonts w:ascii="Arial" w:hAnsi="Arial" w:cs="Arial"/>
          <w:sz w:val="20"/>
          <w:szCs w:val="20"/>
          <w:lang w:eastAsia="es-ES"/>
        </w:rPr>
      </w:pPr>
      <w:hyperlink w:anchor="_IMPUESTO_SOBRE_SOCIEDADES." w:history="1">
        <w:r w:rsidR="006E5D4D" w:rsidRPr="00593304">
          <w:rPr>
            <w:rStyle w:val="Hipervnculo"/>
            <w:rFonts w:ascii="Arial" w:hAnsi="Arial" w:cs="Arial"/>
            <w:sz w:val="20"/>
            <w:szCs w:val="20"/>
            <w:lang w:eastAsia="es-ES"/>
          </w:rPr>
          <w:t>IMPUESTO SOCIEDADES. Tributación reducida para las entidades de nueva creación</w:t>
        </w:r>
      </w:hyperlink>
      <w:r w:rsidR="006E5D4D" w:rsidRPr="00593304">
        <w:rPr>
          <w:rFonts w:ascii="Arial" w:hAnsi="Arial" w:cs="Arial"/>
          <w:sz w:val="20"/>
          <w:szCs w:val="20"/>
          <w:lang w:eastAsia="es-ES"/>
        </w:rPr>
        <w:t xml:space="preserve"> </w:t>
      </w:r>
    </w:p>
    <w:p w:rsidR="006E5D4D" w:rsidRPr="0059330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lang w:eastAsia="es-ES"/>
        </w:rPr>
      </w:pPr>
    </w:p>
    <w:p w:rsidR="006E5D4D" w:rsidRPr="00593304" w:rsidRDefault="00B37B10" w:rsidP="006E5D4D">
      <w:pPr>
        <w:pStyle w:val="Sinespaciado"/>
        <w:numPr>
          <w:ilvl w:val="0"/>
          <w:numId w:val="21"/>
        </w:numPr>
        <w:pBdr>
          <w:top w:val="single" w:sz="4" w:space="1" w:color="auto"/>
          <w:left w:val="single" w:sz="4" w:space="1" w:color="auto"/>
          <w:bottom w:val="single" w:sz="4" w:space="1" w:color="auto"/>
          <w:right w:val="single" w:sz="4" w:space="1" w:color="auto"/>
        </w:pBdr>
        <w:ind w:left="360"/>
        <w:jc w:val="both"/>
        <w:rPr>
          <w:rFonts w:ascii="Arial" w:hAnsi="Arial" w:cs="Arial"/>
          <w:sz w:val="20"/>
          <w:szCs w:val="20"/>
          <w:lang w:eastAsia="es-ES"/>
        </w:rPr>
      </w:pPr>
      <w:hyperlink w:anchor="_IRPF._Rentas_exentas." w:history="1">
        <w:r w:rsidR="006E5D4D" w:rsidRPr="00593304">
          <w:rPr>
            <w:rStyle w:val="Hipervnculo"/>
            <w:rFonts w:ascii="Arial" w:hAnsi="Arial" w:cs="Arial"/>
            <w:sz w:val="20"/>
            <w:szCs w:val="20"/>
            <w:lang w:eastAsia="es-ES"/>
          </w:rPr>
          <w:t>IRPF. Rentas exentas. Supresión del límite aplicable a la exención de la prestación por desempleo en su modalidad de pago único</w:t>
        </w:r>
      </w:hyperlink>
      <w:r w:rsidR="006E5D4D" w:rsidRPr="00593304">
        <w:rPr>
          <w:rFonts w:ascii="Arial" w:hAnsi="Arial" w:cs="Arial"/>
          <w:sz w:val="20"/>
          <w:szCs w:val="20"/>
          <w:lang w:eastAsia="es-ES"/>
        </w:rPr>
        <w:t xml:space="preserve"> </w:t>
      </w:r>
    </w:p>
    <w:p w:rsidR="006E5D4D" w:rsidRPr="0059330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lang w:eastAsia="es-ES"/>
        </w:rPr>
      </w:pPr>
    </w:p>
    <w:p w:rsidR="006E5D4D" w:rsidRPr="00593304" w:rsidRDefault="00B37B10" w:rsidP="006E5D4D">
      <w:pPr>
        <w:pStyle w:val="Sinespaciado"/>
        <w:numPr>
          <w:ilvl w:val="0"/>
          <w:numId w:val="21"/>
        </w:numPr>
        <w:pBdr>
          <w:top w:val="single" w:sz="4" w:space="1" w:color="auto"/>
          <w:left w:val="single" w:sz="4" w:space="1" w:color="auto"/>
          <w:bottom w:val="single" w:sz="4" w:space="1" w:color="auto"/>
          <w:right w:val="single" w:sz="4" w:space="1" w:color="auto"/>
        </w:pBdr>
        <w:ind w:left="360"/>
        <w:jc w:val="both"/>
        <w:rPr>
          <w:rFonts w:ascii="Arial" w:hAnsi="Arial" w:cs="Arial"/>
          <w:sz w:val="20"/>
          <w:szCs w:val="20"/>
          <w:lang w:eastAsia="es-ES"/>
        </w:rPr>
      </w:pPr>
      <w:hyperlink w:anchor="_IRPF._Tributación_reducida" w:history="1">
        <w:r w:rsidR="006E5D4D" w:rsidRPr="00593304">
          <w:rPr>
            <w:rStyle w:val="Hipervnculo"/>
            <w:rFonts w:ascii="Arial" w:hAnsi="Arial" w:cs="Arial"/>
            <w:sz w:val="20"/>
            <w:szCs w:val="20"/>
            <w:lang w:eastAsia="es-ES"/>
          </w:rPr>
          <w:t>IRPF. Tributación reducida del rendimiento neto de actividades económicas en estimación directa por inicio de actividad</w:t>
        </w:r>
      </w:hyperlink>
      <w:r w:rsidR="006E5D4D" w:rsidRPr="00593304">
        <w:rPr>
          <w:rFonts w:ascii="Arial" w:hAnsi="Arial" w:cs="Arial"/>
          <w:i/>
          <w:sz w:val="20"/>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z w:val="20"/>
          <w:szCs w:val="20"/>
        </w:rPr>
      </w:pP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8A6344">
        <w:rPr>
          <w:rFonts w:ascii="Arial" w:hAnsi="Arial" w:cs="Arial"/>
          <w:b/>
          <w:spacing w:val="-20"/>
          <w:szCs w:val="20"/>
          <w:u w:val="single"/>
        </w:rPr>
        <w:t>MEDIDAS DE FOMENTO DE LA FINANCIACIÓN EMPRESARIAL</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z w:val="20"/>
          <w:szCs w:val="20"/>
          <w:lang w:eastAsia="es-ES"/>
        </w:rPr>
      </w:pPr>
    </w:p>
    <w:p w:rsidR="006E5D4D" w:rsidRPr="006C05E4" w:rsidRDefault="00B37B10" w:rsidP="006E5D4D">
      <w:pPr>
        <w:pStyle w:val="Sinespaciado"/>
        <w:numPr>
          <w:ilvl w:val="0"/>
          <w:numId w:val="22"/>
        </w:numPr>
        <w:pBdr>
          <w:top w:val="single" w:sz="4" w:space="1" w:color="auto"/>
          <w:left w:val="single" w:sz="4" w:space="1" w:color="auto"/>
          <w:bottom w:val="single" w:sz="4" w:space="1" w:color="auto"/>
          <w:right w:val="single" w:sz="4" w:space="1" w:color="auto"/>
        </w:pBdr>
        <w:ind w:left="360"/>
        <w:jc w:val="both"/>
        <w:rPr>
          <w:rFonts w:ascii="Arial" w:hAnsi="Arial" w:cs="Arial"/>
          <w:sz w:val="18"/>
          <w:szCs w:val="18"/>
          <w:lang w:eastAsia="es-ES"/>
        </w:rPr>
      </w:pPr>
      <w:hyperlink w:anchor="_FLEXIBILIZACIÓN_DE_ACCESO" w:history="1">
        <w:r w:rsidR="006E5D4D" w:rsidRPr="006C05E4">
          <w:rPr>
            <w:rStyle w:val="Hipervnculo"/>
            <w:rFonts w:ascii="Arial" w:hAnsi="Arial" w:cs="Arial"/>
            <w:sz w:val="18"/>
            <w:szCs w:val="18"/>
            <w:lang w:eastAsia="es-ES"/>
          </w:rPr>
          <w:t xml:space="preserve">FLEXIBILIZACIÓN DE ACCESO AL </w:t>
        </w:r>
        <w:r w:rsidR="006E5D4D" w:rsidRPr="006C05E4">
          <w:rPr>
            <w:rStyle w:val="Hipervnculo"/>
            <w:rFonts w:ascii="Arial" w:hAnsi="Arial" w:cs="Arial"/>
            <w:sz w:val="18"/>
            <w:szCs w:val="18"/>
            <w:u w:val="single"/>
            <w:lang w:eastAsia="es-ES"/>
          </w:rPr>
          <w:t>MERCADO ALTERNATIVO BURSATIL</w:t>
        </w:r>
        <w:r w:rsidR="006E5D4D" w:rsidRPr="006C05E4">
          <w:rPr>
            <w:rStyle w:val="Hipervnculo"/>
            <w:rFonts w:ascii="Arial" w:hAnsi="Arial" w:cs="Arial"/>
            <w:sz w:val="18"/>
            <w:szCs w:val="18"/>
            <w:lang w:eastAsia="es-ES"/>
          </w:rPr>
          <w:t xml:space="preserve"> (MAB)</w:t>
        </w:r>
      </w:hyperlink>
      <w:r w:rsidR="006C05E4">
        <w:rPr>
          <w:rFonts w:ascii="Arial" w:hAnsi="Arial" w:cs="Arial"/>
          <w:sz w:val="18"/>
          <w:szCs w:val="18"/>
          <w:lang w:eastAsia="es-ES"/>
        </w:rPr>
        <w:t>: entidades aseguradoras y fondos de pensiones.</w:t>
      </w:r>
      <w:r w:rsidR="006E5D4D" w:rsidRPr="006C05E4">
        <w:rPr>
          <w:rFonts w:ascii="Arial" w:hAnsi="Arial" w:cs="Arial"/>
          <w:sz w:val="18"/>
          <w:szCs w:val="18"/>
          <w:lang w:eastAsia="es-ES"/>
        </w:rPr>
        <w:t xml:space="preserve"> </w:t>
      </w:r>
    </w:p>
    <w:p w:rsidR="006E5D4D" w:rsidRPr="006C05E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p>
    <w:p w:rsidR="006E5D4D" w:rsidRPr="008A6344" w:rsidRDefault="00B37B10" w:rsidP="006E5D4D">
      <w:pPr>
        <w:pStyle w:val="Sinespaciado"/>
        <w:numPr>
          <w:ilvl w:val="0"/>
          <w:numId w:val="22"/>
        </w:numPr>
        <w:pBdr>
          <w:top w:val="single" w:sz="4" w:space="1" w:color="auto"/>
          <w:left w:val="single" w:sz="4" w:space="1" w:color="auto"/>
          <w:bottom w:val="single" w:sz="4" w:space="1" w:color="auto"/>
          <w:right w:val="single" w:sz="4" w:space="1" w:color="auto"/>
        </w:pBdr>
        <w:ind w:left="360"/>
        <w:jc w:val="both"/>
        <w:rPr>
          <w:rFonts w:ascii="Arial" w:hAnsi="Arial" w:cs="Arial"/>
          <w:sz w:val="20"/>
          <w:szCs w:val="20"/>
        </w:rPr>
      </w:pPr>
      <w:hyperlink w:anchor="_Modificación_Ley_24/1988" w:history="1">
        <w:r w:rsidR="006E5D4D" w:rsidRPr="009A4A35">
          <w:rPr>
            <w:rStyle w:val="Hipervnculo"/>
            <w:rFonts w:ascii="Arial" w:hAnsi="Arial" w:cs="Arial"/>
            <w:sz w:val="20"/>
            <w:szCs w:val="20"/>
          </w:rPr>
          <w:t>Modificación Ley 24/1988 del Mercado de Valores (nuevo art.30 quáter)</w:t>
        </w:r>
      </w:hyperlink>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8A6344">
        <w:rPr>
          <w:rFonts w:ascii="Arial" w:hAnsi="Arial" w:cs="Arial"/>
          <w:b/>
          <w:spacing w:val="-20"/>
          <w:szCs w:val="20"/>
          <w:u w:val="single"/>
        </w:rPr>
        <w:lastRenderedPageBreak/>
        <w:t>AMPLIACIÓN DEL PLAN DE PAGO A PROVEEDORES</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z w:val="20"/>
          <w:szCs w:val="20"/>
          <w:lang w:eastAsia="es-ES"/>
        </w:rPr>
      </w:pPr>
    </w:p>
    <w:p w:rsidR="006E5D4D" w:rsidRPr="008A6344" w:rsidRDefault="00B37B10" w:rsidP="006E5D4D">
      <w:pPr>
        <w:pStyle w:val="Sinespaciado"/>
        <w:numPr>
          <w:ilvl w:val="0"/>
          <w:numId w:val="25"/>
        </w:numPr>
        <w:pBdr>
          <w:top w:val="single" w:sz="4" w:space="1" w:color="auto"/>
          <w:left w:val="single" w:sz="4" w:space="1" w:color="auto"/>
          <w:bottom w:val="single" w:sz="4" w:space="1" w:color="auto"/>
          <w:right w:val="single" w:sz="4" w:space="1" w:color="auto"/>
        </w:pBdr>
        <w:jc w:val="both"/>
        <w:rPr>
          <w:rFonts w:ascii="Arial" w:hAnsi="Arial" w:cs="Arial"/>
          <w:sz w:val="20"/>
          <w:szCs w:val="20"/>
          <w:lang w:eastAsia="es-ES"/>
        </w:rPr>
      </w:pPr>
      <w:hyperlink w:anchor="_Ampliación_de_una" w:history="1">
        <w:r w:rsidR="006E5D4D" w:rsidRPr="009A4A35">
          <w:rPr>
            <w:rStyle w:val="Hipervnculo"/>
            <w:rFonts w:ascii="Arial" w:hAnsi="Arial" w:cs="Arial"/>
            <w:sz w:val="20"/>
            <w:szCs w:val="20"/>
            <w:u w:val="single"/>
          </w:rPr>
          <w:t>Ampliación de una nueva fase</w:t>
        </w:r>
        <w:r w:rsidR="006E5D4D" w:rsidRPr="009A4A35">
          <w:rPr>
            <w:rStyle w:val="Hipervnculo"/>
            <w:rFonts w:ascii="Arial" w:hAnsi="Arial" w:cs="Arial"/>
            <w:sz w:val="20"/>
            <w:szCs w:val="20"/>
          </w:rPr>
          <w:t xml:space="preserve"> del mecanismo de financiación para el pago a los proveedores de las Entidades Locales y Comunidades Autónomas</w:t>
        </w:r>
      </w:hyperlink>
      <w:r w:rsidR="006E5D4D" w:rsidRPr="008A6344">
        <w:rPr>
          <w:rFonts w:ascii="Arial" w:hAnsi="Arial" w:cs="Arial"/>
          <w:sz w:val="20"/>
          <w:szCs w:val="20"/>
        </w:rPr>
        <w:t xml:space="preserve">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8A6344">
        <w:rPr>
          <w:rFonts w:ascii="Arial" w:hAnsi="Arial" w:cs="Arial"/>
          <w:b/>
          <w:spacing w:val="-20"/>
          <w:szCs w:val="20"/>
          <w:u w:val="single"/>
        </w:rPr>
        <w:t>MEDIDAS DE LUCHA CONTRA LA MOROSIDAD EN LAS OPERACIONES COMERCIALES</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lang w:eastAsia="es-ES"/>
        </w:rPr>
      </w:pPr>
    </w:p>
    <w:p w:rsidR="006E5D4D" w:rsidRPr="008A6344" w:rsidRDefault="00B37B10" w:rsidP="006E5D4D">
      <w:pPr>
        <w:pStyle w:val="Sinespaciado"/>
        <w:numPr>
          <w:ilvl w:val="0"/>
          <w:numId w:val="25"/>
        </w:numPr>
        <w:pBdr>
          <w:top w:val="single" w:sz="4" w:space="1" w:color="auto"/>
          <w:left w:val="single" w:sz="4" w:space="1" w:color="auto"/>
          <w:bottom w:val="single" w:sz="4" w:space="1" w:color="auto"/>
          <w:right w:val="single" w:sz="4" w:space="1" w:color="auto"/>
        </w:pBdr>
        <w:jc w:val="both"/>
        <w:rPr>
          <w:rFonts w:ascii="Arial" w:hAnsi="Arial" w:cs="Arial"/>
          <w:i/>
          <w:sz w:val="20"/>
          <w:szCs w:val="20"/>
          <w:lang w:eastAsia="es-ES"/>
        </w:rPr>
      </w:pPr>
      <w:hyperlink w:anchor="_El_art.33_del" w:history="1">
        <w:r w:rsidR="006E5D4D" w:rsidRPr="004377D0">
          <w:rPr>
            <w:rStyle w:val="Hipervnculo"/>
            <w:rFonts w:ascii="Arial" w:hAnsi="Arial" w:cs="Arial"/>
            <w:i/>
            <w:sz w:val="20"/>
            <w:szCs w:val="20"/>
            <w:lang w:eastAsia="es-ES"/>
          </w:rPr>
          <w:t xml:space="preserve">Modificaciones </w:t>
        </w:r>
        <w:r w:rsidR="006E5D4D" w:rsidRPr="004377D0">
          <w:rPr>
            <w:rStyle w:val="Hipervnculo"/>
            <w:rFonts w:ascii="Arial" w:hAnsi="Arial" w:cs="Arial"/>
            <w:i/>
            <w:sz w:val="20"/>
            <w:szCs w:val="20"/>
            <w:highlight w:val="lightGray"/>
            <w:lang w:eastAsia="es-ES"/>
          </w:rPr>
          <w:t>Ley 3/2004</w:t>
        </w:r>
        <w:r w:rsidR="006E5D4D" w:rsidRPr="004377D0">
          <w:rPr>
            <w:rStyle w:val="Hipervnculo"/>
            <w:rFonts w:ascii="Arial" w:hAnsi="Arial" w:cs="Arial"/>
            <w:i/>
            <w:sz w:val="20"/>
            <w:szCs w:val="20"/>
            <w:lang w:eastAsia="es-ES"/>
          </w:rPr>
          <w:t xml:space="preserve"> relativas al plazo de pago, los intereses de demora, la indemnización por costes de cobro y las cláusulas o prácticas abusivas:</w:t>
        </w:r>
      </w:hyperlink>
    </w:p>
    <w:p w:rsidR="006E5D4D" w:rsidRPr="00CE3AC0"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lang w:eastAsia="es-ES"/>
        </w:rPr>
      </w:pPr>
    </w:p>
    <w:p w:rsidR="006E5D4D" w:rsidRPr="00CE3AC0" w:rsidRDefault="006E5D4D" w:rsidP="00CE3AC0">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CE3AC0">
        <w:rPr>
          <w:rFonts w:ascii="Arial" w:hAnsi="Arial" w:cs="Arial"/>
          <w:sz w:val="16"/>
          <w:szCs w:val="16"/>
          <w:lang w:eastAsia="es-ES"/>
        </w:rPr>
        <w:t xml:space="preserve">Determinación del plazo de pago </w:t>
      </w:r>
    </w:p>
    <w:p w:rsidR="006E5D4D" w:rsidRPr="00CE3AC0" w:rsidRDefault="006E5D4D" w:rsidP="00CE3AC0">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CE3AC0">
        <w:rPr>
          <w:rFonts w:ascii="Arial" w:hAnsi="Arial" w:cs="Arial"/>
          <w:bCs/>
          <w:sz w:val="16"/>
          <w:szCs w:val="16"/>
        </w:rPr>
        <w:t>Requisitos para que el acreedor pueda exigir los intereses de demora</w:t>
      </w:r>
    </w:p>
    <w:p w:rsidR="006E5D4D" w:rsidRPr="00CE3AC0" w:rsidRDefault="006E5D4D" w:rsidP="00CE3AC0">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CE3AC0">
        <w:rPr>
          <w:rFonts w:ascii="Arial" w:hAnsi="Arial" w:cs="Arial"/>
          <w:bCs/>
          <w:sz w:val="16"/>
          <w:szCs w:val="16"/>
        </w:rPr>
        <w:t xml:space="preserve">Incrementa el interés de demora </w:t>
      </w:r>
    </w:p>
    <w:p w:rsidR="006E5D4D" w:rsidRPr="00CE3AC0" w:rsidRDefault="006E5D4D" w:rsidP="00CE3AC0">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CE3AC0">
        <w:rPr>
          <w:rFonts w:ascii="Arial" w:hAnsi="Arial" w:cs="Arial"/>
          <w:bCs/>
          <w:sz w:val="16"/>
          <w:szCs w:val="16"/>
        </w:rPr>
        <w:t xml:space="preserve">Indemnización por costes de cobro </w:t>
      </w:r>
    </w:p>
    <w:p w:rsidR="006E5D4D" w:rsidRPr="00CE3AC0" w:rsidRDefault="006E5D4D" w:rsidP="00CE3AC0">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CE3AC0">
        <w:rPr>
          <w:rFonts w:ascii="Arial" w:hAnsi="Arial" w:cs="Arial"/>
          <w:bCs/>
          <w:sz w:val="16"/>
          <w:szCs w:val="16"/>
        </w:rPr>
        <w:t xml:space="preserve">Cláusulas y prácticas abusivas </w:t>
      </w: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Cs/>
          <w:sz w:val="18"/>
          <w:szCs w:val="20"/>
        </w:rPr>
      </w:pPr>
    </w:p>
    <w:p w:rsidR="006E5D4D" w:rsidRPr="008A6344" w:rsidRDefault="00B37B10" w:rsidP="006E5D4D">
      <w:pPr>
        <w:pStyle w:val="Sinespaciado"/>
        <w:numPr>
          <w:ilvl w:val="0"/>
          <w:numId w:val="25"/>
        </w:numPr>
        <w:pBdr>
          <w:top w:val="single" w:sz="4" w:space="1" w:color="auto"/>
          <w:left w:val="single" w:sz="4" w:space="1" w:color="auto"/>
          <w:bottom w:val="single" w:sz="4" w:space="1" w:color="auto"/>
          <w:right w:val="single" w:sz="4" w:space="1" w:color="auto"/>
        </w:pBdr>
        <w:jc w:val="both"/>
        <w:rPr>
          <w:rFonts w:ascii="Arial" w:hAnsi="Arial" w:cs="Arial"/>
          <w:sz w:val="20"/>
          <w:szCs w:val="20"/>
        </w:rPr>
      </w:pPr>
      <w:hyperlink w:anchor="_La_DF_Sexta" w:history="1">
        <w:r w:rsidR="006E5D4D" w:rsidRPr="00AE1F0B">
          <w:rPr>
            <w:rStyle w:val="Hipervnculo"/>
            <w:rFonts w:ascii="Arial" w:hAnsi="Arial" w:cs="Arial"/>
            <w:bCs/>
            <w:sz w:val="18"/>
            <w:szCs w:val="20"/>
          </w:rPr>
          <w:t xml:space="preserve">Modifica el RD </w:t>
        </w:r>
        <w:r w:rsidR="006E5D4D" w:rsidRPr="00AE1F0B">
          <w:rPr>
            <w:rStyle w:val="Hipervnculo"/>
            <w:rFonts w:ascii="Arial" w:hAnsi="Arial" w:cs="Arial"/>
            <w:sz w:val="18"/>
            <w:szCs w:val="18"/>
            <w:highlight w:val="lightGray"/>
            <w:lang w:eastAsia="es-ES"/>
          </w:rPr>
          <w:t>Leg 3/2011</w:t>
        </w:r>
        <w:r w:rsidR="006E5D4D" w:rsidRPr="00AE1F0B">
          <w:rPr>
            <w:rStyle w:val="Hipervnculo"/>
            <w:rFonts w:ascii="Arial" w:hAnsi="Arial" w:cs="Arial"/>
            <w:sz w:val="18"/>
            <w:szCs w:val="18"/>
            <w:lang w:eastAsia="es-ES"/>
          </w:rPr>
          <w:t xml:space="preserve"> de </w:t>
        </w:r>
        <w:r w:rsidR="006E5D4D" w:rsidRPr="00CE3AC0">
          <w:rPr>
            <w:rStyle w:val="Hipervnculo"/>
            <w:rFonts w:ascii="Arial" w:hAnsi="Arial" w:cs="Arial"/>
            <w:b/>
            <w:sz w:val="18"/>
            <w:szCs w:val="18"/>
            <w:lang w:eastAsia="es-ES"/>
          </w:rPr>
          <w:t>CONTRATOS</w:t>
        </w:r>
        <w:r w:rsidR="006E5D4D" w:rsidRPr="00AE1F0B">
          <w:rPr>
            <w:rStyle w:val="Hipervnculo"/>
            <w:rFonts w:ascii="Arial" w:hAnsi="Arial" w:cs="Arial"/>
            <w:sz w:val="18"/>
            <w:szCs w:val="18"/>
            <w:lang w:eastAsia="es-ES"/>
          </w:rPr>
          <w:t xml:space="preserve"> DEL SECTOR PÚBLICO</w:t>
        </w:r>
      </w:hyperlink>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6E5D4D" w:rsidRPr="008A6344"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b/>
          <w:spacing w:val="-20"/>
          <w:szCs w:val="20"/>
          <w:u w:val="single"/>
        </w:rPr>
      </w:pPr>
      <w:r w:rsidRPr="008A6344">
        <w:rPr>
          <w:rFonts w:ascii="Arial" w:hAnsi="Arial" w:cs="Arial"/>
          <w:b/>
          <w:spacing w:val="-20"/>
          <w:szCs w:val="20"/>
          <w:u w:val="single"/>
        </w:rPr>
        <w:t>OTRAS MEDIDAS INCLUIDAS EN EL RD-LEY 4/2013:</w:t>
      </w:r>
    </w:p>
    <w:p w:rsidR="006E5D4D" w:rsidRPr="00AE1F0B" w:rsidRDefault="006E5D4D" w:rsidP="006E5D4D">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20"/>
        </w:rPr>
      </w:pPr>
    </w:p>
    <w:p w:rsidR="006E5D4D" w:rsidRDefault="00B37B10" w:rsidP="006E5D4D">
      <w:pPr>
        <w:pStyle w:val="Sinespaciado"/>
        <w:numPr>
          <w:ilvl w:val="0"/>
          <w:numId w:val="23"/>
        </w:numPr>
        <w:pBdr>
          <w:top w:val="single" w:sz="4" w:space="1" w:color="auto"/>
          <w:left w:val="single" w:sz="4" w:space="1" w:color="auto"/>
          <w:bottom w:val="single" w:sz="4" w:space="1" w:color="auto"/>
          <w:right w:val="single" w:sz="4" w:space="1" w:color="auto"/>
        </w:pBdr>
        <w:jc w:val="both"/>
        <w:rPr>
          <w:rFonts w:ascii="Arial" w:hAnsi="Arial" w:cs="Arial"/>
          <w:sz w:val="20"/>
          <w:szCs w:val="20"/>
        </w:rPr>
      </w:pPr>
      <w:hyperlink w:anchor="_Medidas_en_el" w:history="1">
        <w:r w:rsidR="006E5D4D" w:rsidRPr="00AE1F0B">
          <w:rPr>
            <w:rStyle w:val="Hipervnculo"/>
            <w:rFonts w:ascii="Arial" w:hAnsi="Arial" w:cs="Arial"/>
            <w:sz w:val="20"/>
            <w:szCs w:val="20"/>
          </w:rPr>
          <w:t>Medidas en el sector ferroviario</w:t>
        </w:r>
      </w:hyperlink>
      <w:r w:rsidR="006E5D4D" w:rsidRPr="008A6344">
        <w:rPr>
          <w:rFonts w:ascii="Arial" w:hAnsi="Arial" w:cs="Arial"/>
          <w:sz w:val="20"/>
          <w:szCs w:val="20"/>
        </w:rPr>
        <w:t xml:space="preserve"> </w:t>
      </w:r>
    </w:p>
    <w:p w:rsidR="006E5D4D" w:rsidRPr="008A6344" w:rsidRDefault="00B37B10" w:rsidP="006E5D4D">
      <w:pPr>
        <w:pStyle w:val="Sinespaciado"/>
        <w:numPr>
          <w:ilvl w:val="0"/>
          <w:numId w:val="23"/>
        </w:numPr>
        <w:pBdr>
          <w:top w:val="single" w:sz="4" w:space="1" w:color="auto"/>
          <w:left w:val="single" w:sz="4" w:space="1" w:color="auto"/>
          <w:bottom w:val="single" w:sz="4" w:space="1" w:color="auto"/>
          <w:right w:val="single" w:sz="4" w:space="1" w:color="auto"/>
        </w:pBdr>
        <w:jc w:val="both"/>
        <w:rPr>
          <w:rFonts w:ascii="Arial" w:hAnsi="Arial" w:cs="Arial"/>
          <w:sz w:val="20"/>
          <w:szCs w:val="20"/>
          <w:lang w:eastAsia="es-ES"/>
        </w:rPr>
      </w:pPr>
      <w:hyperlink w:anchor="_Medidas_en_el_1" w:history="1">
        <w:r w:rsidR="006E5D4D" w:rsidRPr="00AE1F0B">
          <w:rPr>
            <w:rStyle w:val="Hipervnculo"/>
            <w:rFonts w:ascii="Arial" w:hAnsi="Arial" w:cs="Arial"/>
            <w:sz w:val="20"/>
            <w:szCs w:val="20"/>
            <w:lang w:eastAsia="es-ES"/>
          </w:rPr>
          <w:t>Medidas en el sector de Hidrocarburos</w:t>
        </w:r>
      </w:hyperlink>
    </w:p>
    <w:p w:rsidR="006E5D4D" w:rsidRDefault="006E5D4D" w:rsidP="00D67BD1">
      <w:pPr>
        <w:jc w:val="center"/>
        <w:rPr>
          <w:b/>
          <w:sz w:val="22"/>
        </w:rPr>
      </w:pPr>
    </w:p>
    <w:p w:rsidR="002B5B2C" w:rsidRPr="002B5B2C" w:rsidRDefault="002B5B2C" w:rsidP="002B5B2C">
      <w:pPr>
        <w:jc w:val="both"/>
        <w:rPr>
          <w:color w:val="FF0000"/>
          <w:sz w:val="22"/>
        </w:rPr>
      </w:pPr>
      <w:r w:rsidRPr="002B5B2C">
        <w:rPr>
          <w:color w:val="FF0000"/>
          <w:sz w:val="22"/>
        </w:rPr>
        <w:t>Resumen detallado RD-Ley 4/2013 de BOE 23-02-2013</w:t>
      </w:r>
    </w:p>
    <w:p w:rsidR="002B5B2C" w:rsidRDefault="002B5B2C" w:rsidP="00D67BD1">
      <w:pPr>
        <w:jc w:val="center"/>
        <w:rPr>
          <w:b/>
          <w:sz w:val="22"/>
        </w:rPr>
      </w:pPr>
    </w:p>
    <w:p w:rsidR="00A62D35" w:rsidRPr="008E7E9F" w:rsidRDefault="00A62D35" w:rsidP="00B20980">
      <w:pPr>
        <w:shd w:val="clear" w:color="auto" w:fill="7F7F7F"/>
        <w:rPr>
          <w:color w:val="FFFFFF"/>
          <w:spacing w:val="-20"/>
          <w:sz w:val="28"/>
          <w:szCs w:val="28"/>
        </w:rPr>
      </w:pPr>
      <w:r w:rsidRPr="008E7E9F">
        <w:rPr>
          <w:color w:val="FFFFFF"/>
          <w:spacing w:val="-20"/>
          <w:sz w:val="28"/>
          <w:szCs w:val="28"/>
        </w:rPr>
        <w:t>M</w:t>
      </w:r>
      <w:r w:rsidR="00986EDE" w:rsidRPr="008E7E9F">
        <w:rPr>
          <w:color w:val="FFFFFF"/>
          <w:spacing w:val="-20"/>
          <w:sz w:val="28"/>
          <w:szCs w:val="28"/>
        </w:rPr>
        <w:t>EDIDAS DE FOMENTO DEL EMPRENDIMIENTO Y EL AUTOEMPLEO</w:t>
      </w:r>
    </w:p>
    <w:p w:rsidR="00A62D35" w:rsidRPr="009B454E" w:rsidRDefault="00A62D35" w:rsidP="009B454E">
      <w:pPr>
        <w:jc w:val="both"/>
        <w:rPr>
          <w:sz w:val="22"/>
        </w:rPr>
      </w:pPr>
    </w:p>
    <w:p w:rsidR="009B454E" w:rsidRPr="00DD08EA" w:rsidRDefault="009B454E" w:rsidP="00DD08EA">
      <w:pPr>
        <w:pStyle w:val="Ttulo1"/>
        <w:rPr>
          <w:b w:val="0"/>
          <w:i/>
        </w:rPr>
      </w:pPr>
      <w:bookmarkStart w:id="0" w:name="_NUEVAS_REDUCCIONES_Y"/>
      <w:bookmarkEnd w:id="0"/>
      <w:r w:rsidRPr="00281065">
        <w:t>N</w:t>
      </w:r>
      <w:r w:rsidR="008E7E9F" w:rsidRPr="00281065">
        <w:t>UEVAS REDUCCIONES Y BONIFICACIONES</w:t>
      </w:r>
      <w:r w:rsidRPr="00281065">
        <w:t xml:space="preserve"> </w:t>
      </w:r>
      <w:r w:rsidRPr="00DD08EA">
        <w:rPr>
          <w:caps/>
        </w:rPr>
        <w:t xml:space="preserve">a la Seguridad Social aplicables a los </w:t>
      </w:r>
      <w:r w:rsidRPr="00DD08EA">
        <w:rPr>
          <w:caps/>
          <w:u w:val="single"/>
        </w:rPr>
        <w:t>jóvenes menores de 30 años trabajadores por cuenta propia</w:t>
      </w:r>
      <w:r w:rsidRPr="008E7E9F">
        <w:t xml:space="preserve"> </w:t>
      </w:r>
      <w:r w:rsidR="00736EA9">
        <w:t xml:space="preserve">– </w:t>
      </w:r>
      <w:r w:rsidR="00736EA9" w:rsidRPr="00736EA9">
        <w:t>INICIO DE ACTIVIDAD</w:t>
      </w:r>
      <w:r w:rsidR="00736EA9">
        <w:t xml:space="preserve"> </w:t>
      </w:r>
      <w:r w:rsidRPr="00DD08EA">
        <w:rPr>
          <w:b w:val="0"/>
          <w:i/>
        </w:rPr>
        <w:t>(“tarifa plana de 50 € en la cotización</w:t>
      </w:r>
      <w:r w:rsidR="00D4788A" w:rsidRPr="00DD08EA">
        <w:rPr>
          <w:b w:val="0"/>
          <w:i/>
        </w:rPr>
        <w:t xml:space="preserve"> inicial</w:t>
      </w:r>
      <w:r w:rsidRPr="00DD08EA">
        <w:rPr>
          <w:b w:val="0"/>
          <w:i/>
        </w:rPr>
        <w:t>”)</w:t>
      </w:r>
      <w:r w:rsidR="00131847" w:rsidRPr="00DD08EA">
        <w:rPr>
          <w:b w:val="0"/>
          <w:i/>
        </w:rPr>
        <w:t xml:space="preserve"> – art.1 RD-ley 4/2013</w:t>
      </w:r>
    </w:p>
    <w:p w:rsidR="009B454E" w:rsidRDefault="009B454E" w:rsidP="009B454E">
      <w:pPr>
        <w:jc w:val="both"/>
        <w:rPr>
          <w:sz w:val="22"/>
        </w:rPr>
      </w:pPr>
    </w:p>
    <w:p w:rsidR="009B454E" w:rsidRDefault="009B454E" w:rsidP="009B454E">
      <w:pPr>
        <w:jc w:val="both"/>
        <w:rPr>
          <w:szCs w:val="20"/>
        </w:rPr>
      </w:pPr>
      <w:r w:rsidRPr="00986EDE">
        <w:rPr>
          <w:color w:val="3333FF"/>
          <w:szCs w:val="20"/>
          <w:u w:val="single"/>
        </w:rPr>
        <w:t xml:space="preserve">Modifica </w:t>
      </w:r>
      <w:smartTag w:uri="urn:schemas-microsoft-com:office:smarttags" w:element="PersonName">
        <w:smartTagPr>
          <w:attr w:name="ProductID" w:val="la DA Trigésima"/>
        </w:smartTagPr>
        <w:r w:rsidRPr="00986EDE">
          <w:rPr>
            <w:color w:val="3333FF"/>
            <w:szCs w:val="20"/>
            <w:u w:val="single"/>
          </w:rPr>
          <w:t>la DA Trigésima</w:t>
        </w:r>
      </w:smartTag>
      <w:r w:rsidRPr="00986EDE">
        <w:rPr>
          <w:color w:val="3333FF"/>
          <w:szCs w:val="20"/>
          <w:u w:val="single"/>
        </w:rPr>
        <w:t xml:space="preserve"> Quinta</w:t>
      </w:r>
      <w:r w:rsidRPr="005E4B17">
        <w:rPr>
          <w:szCs w:val="20"/>
        </w:rPr>
        <w:t xml:space="preserve"> </w:t>
      </w:r>
      <w:r w:rsidRPr="00986EDE">
        <w:rPr>
          <w:color w:val="3333FF"/>
          <w:szCs w:val="20"/>
        </w:rPr>
        <w:t>del TRLGSS (RD Leg 1/1994)</w:t>
      </w:r>
      <w:r w:rsidRPr="005E4B17">
        <w:rPr>
          <w:szCs w:val="20"/>
        </w:rPr>
        <w:t xml:space="preserve"> para incluir </w:t>
      </w:r>
      <w:r w:rsidR="005E4B17" w:rsidRPr="005E4B17">
        <w:rPr>
          <w:szCs w:val="20"/>
        </w:rPr>
        <w:t xml:space="preserve">un nuevo apartado 2  </w:t>
      </w:r>
      <w:r w:rsidR="005E4B17">
        <w:rPr>
          <w:szCs w:val="20"/>
        </w:rPr>
        <w:t xml:space="preserve">y 3 que regula las nuevas reducciones y bonificaciones que podrán aplicarse alternativamente a las reguladas en el apartado 1. </w:t>
      </w:r>
    </w:p>
    <w:p w:rsidR="005E4B17" w:rsidRDefault="005E4B17" w:rsidP="009B454E">
      <w:pPr>
        <w:jc w:val="both"/>
        <w:rPr>
          <w:color w:val="262626"/>
          <w:szCs w:val="20"/>
        </w:rPr>
      </w:pPr>
    </w:p>
    <w:p w:rsidR="00C10C6D" w:rsidRPr="00986EDE" w:rsidRDefault="00C10C6D" w:rsidP="00C10C6D">
      <w:pPr>
        <w:jc w:val="both"/>
        <w:rPr>
          <w:color w:val="262626"/>
          <w:sz w:val="18"/>
          <w:szCs w:val="18"/>
        </w:rPr>
      </w:pPr>
      <w:r w:rsidRPr="00C03E0A">
        <w:rPr>
          <w:color w:val="000000"/>
          <w:sz w:val="22"/>
          <w:u w:val="single"/>
        </w:rPr>
        <w:t>El apartado 1</w:t>
      </w:r>
      <w:r w:rsidRPr="00986EDE">
        <w:rPr>
          <w:color w:val="262626"/>
          <w:sz w:val="18"/>
          <w:szCs w:val="18"/>
        </w:rPr>
        <w:t xml:space="preserve"> continua regulando la reducción para los trabajadores por cuenta propia incorporados al RETA a partir de la entrada en vigor del Estatuto del Trabajo Autónomo, </w:t>
      </w:r>
      <w:r w:rsidRPr="00986EDE">
        <w:rPr>
          <w:b/>
          <w:color w:val="262626"/>
          <w:sz w:val="18"/>
          <w:szCs w:val="18"/>
        </w:rPr>
        <w:t xml:space="preserve">con la única diferencia </w:t>
      </w:r>
      <w:r w:rsidRPr="00986EDE">
        <w:rPr>
          <w:color w:val="262626"/>
          <w:sz w:val="18"/>
          <w:szCs w:val="18"/>
        </w:rPr>
        <w:t xml:space="preserve">que antes se hacía referencia a “que tengan </w:t>
      </w:r>
      <w:r w:rsidRPr="00986EDE">
        <w:rPr>
          <w:b/>
          <w:color w:val="262626"/>
          <w:sz w:val="18"/>
          <w:szCs w:val="18"/>
          <w:u w:val="single"/>
        </w:rPr>
        <w:t>30 o menos</w:t>
      </w:r>
      <w:r w:rsidRPr="00986EDE">
        <w:rPr>
          <w:color w:val="262626"/>
          <w:sz w:val="18"/>
          <w:szCs w:val="18"/>
        </w:rPr>
        <w:t xml:space="preserve"> años de edad” o  “35 o menos” en el caso de mujeres y </w:t>
      </w:r>
      <w:r w:rsidRPr="00735537">
        <w:rPr>
          <w:b/>
          <w:color w:val="262626"/>
          <w:sz w:val="18"/>
          <w:szCs w:val="18"/>
        </w:rPr>
        <w:t>en la nueva redacción</w:t>
      </w:r>
      <w:r w:rsidRPr="00986EDE">
        <w:rPr>
          <w:color w:val="262626"/>
          <w:sz w:val="18"/>
          <w:szCs w:val="18"/>
        </w:rPr>
        <w:t xml:space="preserve"> se hace referencia a “</w:t>
      </w:r>
      <w:r w:rsidRPr="00735661">
        <w:rPr>
          <w:b/>
          <w:color w:val="000000"/>
          <w:sz w:val="18"/>
          <w:szCs w:val="18"/>
          <w:u w:val="single"/>
        </w:rPr>
        <w:t>menores de</w:t>
      </w:r>
      <w:r w:rsidRPr="00986EDE">
        <w:rPr>
          <w:color w:val="262626"/>
          <w:sz w:val="18"/>
          <w:szCs w:val="18"/>
        </w:rPr>
        <w:t xml:space="preserve"> 30 años de edad” o </w:t>
      </w:r>
      <w:r w:rsidRPr="00735661">
        <w:rPr>
          <w:b/>
          <w:color w:val="000000"/>
          <w:sz w:val="18"/>
          <w:szCs w:val="18"/>
          <w:u w:val="single"/>
        </w:rPr>
        <w:t>menores de</w:t>
      </w:r>
      <w:r w:rsidRPr="00986EDE">
        <w:rPr>
          <w:b/>
          <w:color w:val="262626"/>
          <w:sz w:val="18"/>
          <w:szCs w:val="18"/>
          <w:u w:val="single"/>
        </w:rPr>
        <w:t xml:space="preserve"> </w:t>
      </w:r>
      <w:r w:rsidRPr="00735661">
        <w:rPr>
          <w:b/>
          <w:color w:val="262626"/>
          <w:sz w:val="18"/>
          <w:szCs w:val="18"/>
        </w:rPr>
        <w:t>35 años</w:t>
      </w:r>
      <w:r w:rsidRPr="00735661">
        <w:rPr>
          <w:color w:val="262626"/>
          <w:sz w:val="18"/>
          <w:szCs w:val="18"/>
        </w:rPr>
        <w:t xml:space="preserve"> </w:t>
      </w:r>
      <w:r w:rsidRPr="00986EDE">
        <w:rPr>
          <w:color w:val="262626"/>
          <w:sz w:val="18"/>
          <w:szCs w:val="18"/>
        </w:rPr>
        <w:t>en el caso de mujeres”</w:t>
      </w:r>
      <w:r w:rsidR="00735661">
        <w:rPr>
          <w:color w:val="262626"/>
          <w:sz w:val="18"/>
          <w:szCs w:val="18"/>
        </w:rPr>
        <w:t xml:space="preserve"> y añadiendo que </w:t>
      </w:r>
      <w:r w:rsidR="00AB06FC" w:rsidRPr="00735661">
        <w:rPr>
          <w:color w:val="262626"/>
          <w:sz w:val="18"/>
          <w:szCs w:val="18"/>
          <w:highlight w:val="lightGray"/>
        </w:rPr>
        <w:t>también se aplica</w:t>
      </w:r>
      <w:r w:rsidR="00AB06FC">
        <w:rPr>
          <w:color w:val="262626"/>
          <w:sz w:val="18"/>
          <w:szCs w:val="18"/>
        </w:rPr>
        <w:t xml:space="preserve"> a los trabajadores por cuenta propia </w:t>
      </w:r>
      <w:r w:rsidR="00735661">
        <w:rPr>
          <w:color w:val="262626"/>
          <w:sz w:val="18"/>
          <w:szCs w:val="18"/>
        </w:rPr>
        <w:t xml:space="preserve">incorporados al RE de trabajadores </w:t>
      </w:r>
      <w:r w:rsidR="00735661" w:rsidRPr="007F0ED6">
        <w:rPr>
          <w:color w:val="262626"/>
          <w:sz w:val="18"/>
          <w:szCs w:val="18"/>
        </w:rPr>
        <w:t xml:space="preserve">del </w:t>
      </w:r>
      <w:r w:rsidR="00735661" w:rsidRPr="007F0ED6">
        <w:rPr>
          <w:b/>
          <w:color w:val="262626"/>
          <w:sz w:val="18"/>
          <w:szCs w:val="18"/>
          <w:highlight w:val="lightGray"/>
        </w:rPr>
        <w:t>MAR</w:t>
      </w:r>
      <w:r w:rsidR="00735661">
        <w:rPr>
          <w:color w:val="262626"/>
          <w:sz w:val="18"/>
          <w:szCs w:val="18"/>
        </w:rPr>
        <w:t xml:space="preserve"> (RETMAR)</w:t>
      </w:r>
    </w:p>
    <w:p w:rsidR="00C10C6D" w:rsidRDefault="00C10C6D" w:rsidP="009B454E">
      <w:pPr>
        <w:jc w:val="both"/>
        <w:rPr>
          <w:color w:val="262626"/>
          <w:szCs w:val="20"/>
        </w:rPr>
      </w:pPr>
    </w:p>
    <w:p w:rsidR="00986EDE" w:rsidRPr="00C10C6D" w:rsidRDefault="00986EDE" w:rsidP="00986EDE">
      <w:pPr>
        <w:jc w:val="both"/>
        <w:rPr>
          <w:rFonts w:cs="Arial"/>
        </w:rPr>
      </w:pPr>
      <w:r w:rsidRPr="00656296">
        <w:rPr>
          <w:b/>
          <w:sz w:val="22"/>
          <w:u w:val="single"/>
        </w:rPr>
        <w:t>El apartado 2</w:t>
      </w:r>
      <w:r w:rsidRPr="00C10C6D">
        <w:t xml:space="preserve"> establece </w:t>
      </w:r>
      <w:r w:rsidRPr="00C10C6D">
        <w:rPr>
          <w:b/>
          <w:color w:val="000000"/>
          <w:sz w:val="22"/>
          <w:u w:val="single"/>
        </w:rPr>
        <w:t>el nuevo sistema</w:t>
      </w:r>
      <w:r w:rsidRPr="00C10C6D">
        <w:t xml:space="preserve"> de bonificaciones y reducciones que podrá </w:t>
      </w:r>
      <w:r w:rsidRPr="00C10C6D">
        <w:rPr>
          <w:b/>
        </w:rPr>
        <w:t xml:space="preserve">aplicarse </w:t>
      </w:r>
      <w:r w:rsidRPr="00C03E0A">
        <w:rPr>
          <w:i/>
          <w:sz w:val="22"/>
          <w:bdr w:val="single" w:sz="4" w:space="0" w:color="auto"/>
        </w:rPr>
        <w:t>alternativamente</w:t>
      </w:r>
      <w:r w:rsidRPr="00C03E0A">
        <w:rPr>
          <w:i/>
        </w:rPr>
        <w:t xml:space="preserve"> </w:t>
      </w:r>
      <w:r w:rsidRPr="00C10C6D">
        <w:t xml:space="preserve">al del apartado 1 por los </w:t>
      </w:r>
      <w:r w:rsidRPr="00C10C6D">
        <w:rPr>
          <w:rFonts w:cs="Arial"/>
        </w:rPr>
        <w:t xml:space="preserve">trabajadores por cuenta propia que tengan </w:t>
      </w:r>
      <w:r w:rsidRPr="00C10C6D">
        <w:rPr>
          <w:rFonts w:cs="Arial"/>
          <w:highlight w:val="lightGray"/>
        </w:rPr>
        <w:t xml:space="preserve">menos de </w:t>
      </w:r>
      <w:r w:rsidRPr="00273BFC">
        <w:rPr>
          <w:rFonts w:cs="Arial"/>
          <w:sz w:val="22"/>
          <w:highlight w:val="lightGray"/>
        </w:rPr>
        <w:t>30 años</w:t>
      </w:r>
      <w:r w:rsidRPr="00C10C6D">
        <w:rPr>
          <w:rFonts w:cs="Arial"/>
          <w:highlight w:val="lightGray"/>
        </w:rPr>
        <w:t xml:space="preserve"> de edad</w:t>
      </w:r>
      <w:r w:rsidRPr="00C10C6D">
        <w:rPr>
          <w:rFonts w:cs="Arial"/>
        </w:rPr>
        <w:t xml:space="preserve"> </w:t>
      </w:r>
      <w:r w:rsidRPr="00C10C6D">
        <w:rPr>
          <w:rFonts w:cs="Arial"/>
          <w:highlight w:val="lightGray"/>
        </w:rPr>
        <w:t>y</w:t>
      </w:r>
      <w:r w:rsidRPr="00C10C6D">
        <w:rPr>
          <w:rFonts w:cs="Arial"/>
        </w:rPr>
        <w:t xml:space="preserve"> que causen </w:t>
      </w:r>
      <w:r w:rsidRPr="00736EA9">
        <w:rPr>
          <w:rFonts w:cs="Arial"/>
          <w:b/>
          <w:caps/>
          <w:spacing w:val="20"/>
          <w:bdr w:val="single" w:sz="4" w:space="0" w:color="auto"/>
        </w:rPr>
        <w:t>alta inicial</w:t>
      </w:r>
      <w:r w:rsidRPr="00C10C6D">
        <w:rPr>
          <w:rFonts w:cs="Arial"/>
          <w:b/>
        </w:rPr>
        <w:t xml:space="preserve"> </w:t>
      </w:r>
      <w:r w:rsidRPr="00E77C04">
        <w:rPr>
          <w:rFonts w:cs="Arial"/>
          <w:b/>
          <w:bdr w:val="single" w:sz="4" w:space="0" w:color="auto"/>
        </w:rPr>
        <w:t>o</w:t>
      </w:r>
      <w:r w:rsidRPr="00C10C6D">
        <w:rPr>
          <w:rFonts w:cs="Arial"/>
          <w:b/>
        </w:rPr>
        <w:t xml:space="preserve"> que no hubieran estado en situación de alta en los </w:t>
      </w:r>
      <w:r w:rsidR="00131847">
        <w:rPr>
          <w:rFonts w:cs="Arial"/>
          <w:b/>
        </w:rPr>
        <w:t>5</w:t>
      </w:r>
      <w:r w:rsidRPr="00C10C6D">
        <w:rPr>
          <w:rFonts w:cs="Arial"/>
          <w:b/>
        </w:rPr>
        <w:t xml:space="preserve"> años inmediatamente anteriores</w:t>
      </w:r>
      <w:r w:rsidRPr="00C10C6D">
        <w:rPr>
          <w:rFonts w:cs="Arial"/>
        </w:rPr>
        <w:t xml:space="preserve">, a contar desde la fecha de efectos del alta, en el </w:t>
      </w:r>
      <w:r w:rsidRPr="00C10C6D">
        <w:rPr>
          <w:rFonts w:cs="Arial"/>
          <w:highlight w:val="lightGray"/>
        </w:rPr>
        <w:t>R</w:t>
      </w:r>
      <w:r w:rsidR="00C10C6D" w:rsidRPr="00C10C6D">
        <w:rPr>
          <w:rFonts w:cs="Arial"/>
          <w:highlight w:val="lightGray"/>
        </w:rPr>
        <w:t xml:space="preserve">ETA </w:t>
      </w:r>
      <w:r w:rsidRPr="00C10C6D">
        <w:rPr>
          <w:rFonts w:cs="Arial"/>
          <w:highlight w:val="lightGray"/>
        </w:rPr>
        <w:t>o en el R</w:t>
      </w:r>
      <w:r w:rsidR="00C10C6D" w:rsidRPr="00C10C6D">
        <w:rPr>
          <w:rFonts w:cs="Arial"/>
          <w:highlight w:val="lightGray"/>
        </w:rPr>
        <w:t>ETMAR</w:t>
      </w:r>
      <w:r w:rsidRPr="00C10C6D">
        <w:rPr>
          <w:rFonts w:cs="Arial"/>
        </w:rPr>
        <w:t xml:space="preserve">, podrán aplicarse las siguientes reducciones y bonificaciones </w:t>
      </w:r>
      <w:r w:rsidRPr="006B1D3C">
        <w:rPr>
          <w:rFonts w:cs="Arial"/>
        </w:rPr>
        <w:t>sobre la cuota por contingencias comunes,</w:t>
      </w:r>
      <w:r w:rsidRPr="00C10C6D">
        <w:rPr>
          <w:rFonts w:cs="Arial"/>
          <w:b/>
        </w:rPr>
        <w:t xml:space="preserve"> </w:t>
      </w:r>
      <w:r w:rsidRPr="006B1D3C">
        <w:rPr>
          <w:rFonts w:cs="Arial"/>
          <w:b/>
          <w:i/>
        </w:rPr>
        <w:t>excepto en la incapacidad temporal,</w:t>
      </w:r>
      <w:r w:rsidRPr="00C10C6D">
        <w:rPr>
          <w:rFonts w:cs="Arial"/>
        </w:rPr>
        <w:t xml:space="preserve"> resultante de aplicar a la base mínima el tipo mínimo de cotización vigente en cada momento, </w:t>
      </w:r>
      <w:r w:rsidRPr="00C10C6D">
        <w:rPr>
          <w:rFonts w:cs="Arial"/>
          <w:b/>
          <w:u w:val="single"/>
        </w:rPr>
        <w:t>por un período máximo de 30 meses</w:t>
      </w:r>
      <w:r w:rsidRPr="00C10C6D">
        <w:rPr>
          <w:rFonts w:cs="Arial"/>
        </w:rPr>
        <w:t xml:space="preserve">, según la siguiente </w:t>
      </w:r>
      <w:r w:rsidRPr="00C10C6D">
        <w:rPr>
          <w:rFonts w:cs="Arial"/>
          <w:highlight w:val="lightGray"/>
        </w:rPr>
        <w:t>escala:</w:t>
      </w:r>
    </w:p>
    <w:p w:rsidR="00986EDE" w:rsidRPr="00C10C6D" w:rsidRDefault="00986EDE" w:rsidP="00986EDE">
      <w:pPr>
        <w:jc w:val="both"/>
        <w:rPr>
          <w:rFonts w:cs="Arial"/>
        </w:rPr>
      </w:pPr>
    </w:p>
    <w:p w:rsidR="00986EDE" w:rsidRPr="00C10C6D" w:rsidRDefault="00986EDE" w:rsidP="00986EDE">
      <w:pPr>
        <w:jc w:val="both"/>
        <w:rPr>
          <w:rFonts w:cs="Arial"/>
          <w:sz w:val="18"/>
          <w:szCs w:val="18"/>
        </w:rPr>
      </w:pPr>
      <w:r w:rsidRPr="00C10C6D">
        <w:rPr>
          <w:rFonts w:cs="Arial"/>
          <w:sz w:val="18"/>
          <w:szCs w:val="18"/>
        </w:rPr>
        <w:t xml:space="preserve">a) Una reducción equivalente al </w:t>
      </w:r>
      <w:r w:rsidRPr="00C10C6D">
        <w:rPr>
          <w:rFonts w:cs="Arial"/>
          <w:b/>
          <w:sz w:val="18"/>
          <w:szCs w:val="18"/>
        </w:rPr>
        <w:t>80%</w:t>
      </w:r>
      <w:r w:rsidRPr="00C10C6D">
        <w:rPr>
          <w:rFonts w:cs="Arial"/>
          <w:sz w:val="18"/>
          <w:szCs w:val="18"/>
        </w:rPr>
        <w:t xml:space="preserve"> de la cuota durante los </w:t>
      </w:r>
      <w:r w:rsidRPr="00C10C6D">
        <w:rPr>
          <w:rFonts w:cs="Arial"/>
          <w:b/>
          <w:sz w:val="18"/>
          <w:szCs w:val="18"/>
        </w:rPr>
        <w:t>6 meses inmediatamente siguientes</w:t>
      </w:r>
      <w:r w:rsidR="00C10C6D">
        <w:rPr>
          <w:rFonts w:cs="Arial"/>
          <w:sz w:val="18"/>
          <w:szCs w:val="18"/>
        </w:rPr>
        <w:t xml:space="preserve"> a la fecha de efectos del alta</w:t>
      </w:r>
    </w:p>
    <w:p w:rsidR="00986EDE" w:rsidRPr="00C10C6D" w:rsidRDefault="00986EDE" w:rsidP="00986EDE">
      <w:pPr>
        <w:jc w:val="both"/>
        <w:rPr>
          <w:rFonts w:cs="Arial"/>
          <w:i/>
          <w:sz w:val="16"/>
          <w:szCs w:val="16"/>
        </w:rPr>
      </w:pPr>
      <w:r w:rsidRPr="00C10C6D">
        <w:rPr>
          <w:rFonts w:cs="Arial"/>
          <w:sz w:val="18"/>
          <w:szCs w:val="18"/>
        </w:rPr>
        <w:t xml:space="preserve">b) Una reducción equivalente al </w:t>
      </w:r>
      <w:r w:rsidRPr="00C10C6D">
        <w:rPr>
          <w:rFonts w:cs="Arial"/>
          <w:b/>
          <w:sz w:val="18"/>
          <w:szCs w:val="18"/>
        </w:rPr>
        <w:t>50%</w:t>
      </w:r>
      <w:r w:rsidRPr="00C10C6D">
        <w:rPr>
          <w:rFonts w:cs="Arial"/>
          <w:sz w:val="18"/>
          <w:szCs w:val="18"/>
        </w:rPr>
        <w:t xml:space="preserve"> de la cuota durante los 6 meses siguientes al </w:t>
      </w:r>
      <w:r w:rsidR="00C10C6D">
        <w:rPr>
          <w:rFonts w:cs="Arial"/>
          <w:sz w:val="18"/>
          <w:szCs w:val="18"/>
        </w:rPr>
        <w:t xml:space="preserve">período señalado en la letra a) </w:t>
      </w:r>
      <w:r w:rsidR="00C10C6D" w:rsidRPr="00C10C6D">
        <w:rPr>
          <w:rFonts w:cs="Arial"/>
          <w:i/>
          <w:sz w:val="16"/>
          <w:szCs w:val="16"/>
        </w:rPr>
        <w:t xml:space="preserve">(desde </w:t>
      </w:r>
      <w:smartTag w:uri="urn:schemas-microsoft-com:office:smarttags" w:element="metricconverter">
        <w:smartTagPr>
          <w:attr w:name="ProductID" w:val="7 a"/>
        </w:smartTagPr>
        <w:r w:rsidR="00C10C6D" w:rsidRPr="00C10C6D">
          <w:rPr>
            <w:rFonts w:cs="Arial"/>
            <w:i/>
            <w:sz w:val="16"/>
            <w:szCs w:val="16"/>
          </w:rPr>
          <w:t>7 a</w:t>
        </w:r>
      </w:smartTag>
      <w:r w:rsidR="00C10C6D" w:rsidRPr="00C10C6D">
        <w:rPr>
          <w:rFonts w:cs="Arial"/>
          <w:i/>
          <w:sz w:val="16"/>
          <w:szCs w:val="16"/>
        </w:rPr>
        <w:t xml:space="preserve"> 12 mes)</w:t>
      </w:r>
    </w:p>
    <w:p w:rsidR="00986EDE" w:rsidRPr="00C10C6D" w:rsidRDefault="00986EDE" w:rsidP="00986EDE">
      <w:pPr>
        <w:jc w:val="both"/>
        <w:rPr>
          <w:rFonts w:cs="Arial"/>
          <w:i/>
          <w:sz w:val="16"/>
          <w:szCs w:val="16"/>
        </w:rPr>
      </w:pPr>
      <w:r w:rsidRPr="00C10C6D">
        <w:rPr>
          <w:rFonts w:cs="Arial"/>
          <w:sz w:val="18"/>
          <w:szCs w:val="18"/>
        </w:rPr>
        <w:t xml:space="preserve">c) Una reducción equivalente al </w:t>
      </w:r>
      <w:r w:rsidRPr="00C10C6D">
        <w:rPr>
          <w:rFonts w:cs="Arial"/>
          <w:b/>
          <w:sz w:val="18"/>
          <w:szCs w:val="18"/>
        </w:rPr>
        <w:t>30%</w:t>
      </w:r>
      <w:r w:rsidRPr="00C10C6D">
        <w:rPr>
          <w:rFonts w:cs="Arial"/>
          <w:sz w:val="18"/>
          <w:szCs w:val="18"/>
        </w:rPr>
        <w:t xml:space="preserve"> de la cuota durante los 3 meses siguientes al </w:t>
      </w:r>
      <w:r w:rsidR="00C10C6D">
        <w:rPr>
          <w:rFonts w:cs="Arial"/>
          <w:sz w:val="18"/>
          <w:szCs w:val="18"/>
        </w:rPr>
        <w:t xml:space="preserve">período señalado en la letra b) </w:t>
      </w:r>
      <w:r w:rsidR="00C10C6D" w:rsidRPr="00C10C6D">
        <w:rPr>
          <w:rFonts w:cs="Arial"/>
          <w:i/>
          <w:sz w:val="16"/>
          <w:szCs w:val="16"/>
        </w:rPr>
        <w:t>(desde 13 al 15 mes)</w:t>
      </w:r>
    </w:p>
    <w:p w:rsidR="00C10C6D" w:rsidRPr="00C10C6D" w:rsidRDefault="00986EDE" w:rsidP="00C10C6D">
      <w:pPr>
        <w:jc w:val="both"/>
        <w:rPr>
          <w:rFonts w:cs="Arial"/>
          <w:i/>
          <w:sz w:val="16"/>
          <w:szCs w:val="16"/>
        </w:rPr>
      </w:pPr>
      <w:r w:rsidRPr="00C10C6D">
        <w:rPr>
          <w:rFonts w:cs="Arial"/>
          <w:sz w:val="18"/>
          <w:szCs w:val="18"/>
        </w:rPr>
        <w:t>d) Una bonificación equivalente al 30% de la cuota en los 15 meses siguientes a la finali</w:t>
      </w:r>
      <w:r w:rsidR="00C10C6D">
        <w:rPr>
          <w:rFonts w:cs="Arial"/>
          <w:sz w:val="18"/>
          <w:szCs w:val="18"/>
        </w:rPr>
        <w:t xml:space="preserve">zación del período de reducción </w:t>
      </w:r>
      <w:r w:rsidR="00C10C6D" w:rsidRPr="00C10C6D">
        <w:rPr>
          <w:rFonts w:cs="Arial"/>
          <w:i/>
          <w:sz w:val="16"/>
          <w:szCs w:val="16"/>
        </w:rPr>
        <w:t>(desde 16 al 30 mes)</w:t>
      </w:r>
    </w:p>
    <w:p w:rsidR="00986EDE" w:rsidRPr="00C10C6D" w:rsidRDefault="00986EDE" w:rsidP="00986EDE">
      <w:pPr>
        <w:jc w:val="both"/>
        <w:rPr>
          <w:rFonts w:cs="Arial"/>
        </w:rPr>
      </w:pPr>
    </w:p>
    <w:p w:rsidR="00986EDE" w:rsidRPr="00C10C6D" w:rsidRDefault="00986EDE" w:rsidP="00986EDE">
      <w:pPr>
        <w:jc w:val="both"/>
        <w:rPr>
          <w:rFonts w:cs="Arial"/>
        </w:rPr>
      </w:pPr>
      <w:r w:rsidRPr="00C10C6D">
        <w:rPr>
          <w:rFonts w:cs="Arial"/>
        </w:rPr>
        <w:t xml:space="preserve">Lo previsto en el presente apartado </w:t>
      </w:r>
      <w:r w:rsidRPr="00B25783">
        <w:rPr>
          <w:rFonts w:cs="Arial"/>
          <w:sz w:val="22"/>
          <w:highlight w:val="lightGray"/>
        </w:rPr>
        <w:t>no resultará de aplicación</w:t>
      </w:r>
      <w:r w:rsidRPr="00C10C6D">
        <w:rPr>
          <w:rFonts w:cs="Arial"/>
          <w:highlight w:val="lightGray"/>
        </w:rPr>
        <w:t xml:space="preserve"> </w:t>
      </w:r>
      <w:r w:rsidRPr="00B25783">
        <w:rPr>
          <w:rFonts w:cs="Arial"/>
        </w:rPr>
        <w:t xml:space="preserve">a los trabajadores por cuenta propia </w:t>
      </w:r>
      <w:r w:rsidRPr="00B25783">
        <w:rPr>
          <w:rFonts w:cs="Arial"/>
          <w:b/>
        </w:rPr>
        <w:t>que empleen</w:t>
      </w:r>
      <w:r w:rsidRPr="00B25783">
        <w:rPr>
          <w:rFonts w:cs="Arial"/>
        </w:rPr>
        <w:t xml:space="preserve"> trabajadores por cuenta ajena.</w:t>
      </w:r>
    </w:p>
    <w:p w:rsidR="00986EDE" w:rsidRDefault="00986EDE" w:rsidP="00986EDE">
      <w:pPr>
        <w:jc w:val="both"/>
        <w:rPr>
          <w:rFonts w:cs="Arial"/>
        </w:rPr>
      </w:pPr>
    </w:p>
    <w:p w:rsidR="00986EDE" w:rsidRDefault="00656296" w:rsidP="00986EDE">
      <w:pPr>
        <w:jc w:val="both"/>
        <w:rPr>
          <w:rFonts w:cs="Arial"/>
          <w:b/>
          <w:sz w:val="18"/>
          <w:szCs w:val="18"/>
        </w:rPr>
      </w:pPr>
      <w:r w:rsidRPr="00656296">
        <w:rPr>
          <w:rFonts w:cs="Arial"/>
          <w:sz w:val="22"/>
          <w:u w:val="single"/>
        </w:rPr>
        <w:t>El apartado 3</w:t>
      </w:r>
      <w:r>
        <w:rPr>
          <w:rFonts w:cs="Arial"/>
          <w:sz w:val="18"/>
          <w:szCs w:val="18"/>
        </w:rPr>
        <w:t xml:space="preserve"> establece que q</w:t>
      </w:r>
      <w:r w:rsidR="00C10C6D" w:rsidRPr="00656296">
        <w:rPr>
          <w:rFonts w:cs="Arial"/>
          <w:sz w:val="18"/>
          <w:szCs w:val="18"/>
        </w:rPr>
        <w:t xml:space="preserve">uienes opten por este nuevo sistema del apartado 2 podrán acogerse al sistema del apartado 1, </w:t>
      </w:r>
      <w:r w:rsidR="00986EDE" w:rsidRPr="00656296">
        <w:rPr>
          <w:rFonts w:cs="Arial"/>
          <w:b/>
          <w:sz w:val="18"/>
          <w:szCs w:val="18"/>
          <w:u w:val="single"/>
        </w:rPr>
        <w:t>siempre que el cómputo total</w:t>
      </w:r>
      <w:r w:rsidR="00986EDE" w:rsidRPr="00656296">
        <w:rPr>
          <w:rFonts w:cs="Arial"/>
          <w:b/>
          <w:sz w:val="18"/>
          <w:szCs w:val="18"/>
        </w:rPr>
        <w:t xml:space="preserve"> de las mismas no supere el plazo máximo de 30 mensualidades</w:t>
      </w:r>
      <w:r>
        <w:rPr>
          <w:rFonts w:cs="Arial"/>
          <w:b/>
          <w:sz w:val="18"/>
          <w:szCs w:val="18"/>
        </w:rPr>
        <w:t>.</w:t>
      </w:r>
    </w:p>
    <w:p w:rsidR="00656296" w:rsidRDefault="00656296" w:rsidP="00986EDE">
      <w:pPr>
        <w:jc w:val="both"/>
        <w:rPr>
          <w:rFonts w:cs="Arial"/>
          <w:b/>
          <w:sz w:val="18"/>
          <w:szCs w:val="18"/>
        </w:rPr>
      </w:pPr>
    </w:p>
    <w:p w:rsidR="00656296" w:rsidRPr="00D87556" w:rsidRDefault="00656296" w:rsidP="00656296">
      <w:pPr>
        <w:pStyle w:val="Sinespaciado"/>
        <w:jc w:val="both"/>
        <w:rPr>
          <w:rFonts w:ascii="Arial" w:hAnsi="Arial" w:cs="Arial"/>
          <w:sz w:val="18"/>
          <w:szCs w:val="18"/>
        </w:rPr>
      </w:pPr>
      <w:r w:rsidRPr="00C03E0A">
        <w:rPr>
          <w:rFonts w:ascii="Arial" w:hAnsi="Arial" w:cs="Arial"/>
          <w:u w:val="single"/>
        </w:rPr>
        <w:t>El apartado 4</w:t>
      </w:r>
      <w:r w:rsidRPr="00D87556">
        <w:rPr>
          <w:rFonts w:ascii="Arial" w:hAnsi="Arial" w:cs="Arial"/>
          <w:sz w:val="18"/>
          <w:szCs w:val="18"/>
        </w:rPr>
        <w:t xml:space="preserve"> </w:t>
      </w:r>
      <w:r w:rsidRPr="00D87556">
        <w:rPr>
          <w:rFonts w:ascii="Arial" w:hAnsi="Arial" w:cs="Arial"/>
          <w:sz w:val="18"/>
          <w:szCs w:val="18"/>
          <w:highlight w:val="lightGray"/>
        </w:rPr>
        <w:t>amplía el ámbito de aplicación</w:t>
      </w:r>
      <w:r w:rsidRPr="00D87556">
        <w:rPr>
          <w:rFonts w:ascii="Arial" w:hAnsi="Arial" w:cs="Arial"/>
          <w:sz w:val="18"/>
          <w:szCs w:val="18"/>
        </w:rPr>
        <w:t xml:space="preserve"> de lo dispuesto </w:t>
      </w:r>
      <w:r w:rsidRPr="00D87556">
        <w:rPr>
          <w:rFonts w:ascii="Arial" w:hAnsi="Arial" w:cs="Arial"/>
          <w:b/>
          <w:sz w:val="18"/>
          <w:szCs w:val="18"/>
        </w:rPr>
        <w:t>en los anteriores apartados</w:t>
      </w:r>
      <w:r w:rsidRPr="00D87556">
        <w:rPr>
          <w:rFonts w:ascii="Arial" w:hAnsi="Arial" w:cs="Arial"/>
          <w:sz w:val="18"/>
          <w:szCs w:val="18"/>
        </w:rPr>
        <w:t xml:space="preserve">: a los socios trabajadores de Cooperativas de Trabajo Asociado que estén encuadrados en el RETA, </w:t>
      </w:r>
      <w:r w:rsidRPr="00D87556">
        <w:rPr>
          <w:rFonts w:ascii="Arial" w:hAnsi="Arial" w:cs="Arial"/>
          <w:b/>
          <w:sz w:val="18"/>
          <w:szCs w:val="18"/>
        </w:rPr>
        <w:t>o como trabajadores por cuenta propia en el RET</w:t>
      </w:r>
      <w:r w:rsidRPr="00D87556">
        <w:rPr>
          <w:rFonts w:ascii="Arial" w:hAnsi="Arial" w:cs="Arial"/>
          <w:b/>
          <w:sz w:val="18"/>
          <w:szCs w:val="18"/>
          <w:highlight w:val="lightGray"/>
        </w:rPr>
        <w:t>M</w:t>
      </w:r>
      <w:r w:rsidR="00273BFC">
        <w:rPr>
          <w:rFonts w:ascii="Arial" w:hAnsi="Arial" w:cs="Arial"/>
          <w:b/>
          <w:sz w:val="18"/>
          <w:szCs w:val="18"/>
          <w:highlight w:val="lightGray"/>
        </w:rPr>
        <w:t>AR</w:t>
      </w:r>
      <w:r w:rsidRPr="00D87556">
        <w:rPr>
          <w:rFonts w:ascii="Arial" w:hAnsi="Arial" w:cs="Arial"/>
          <w:sz w:val="18"/>
          <w:szCs w:val="18"/>
          <w:highlight w:val="lightGray"/>
        </w:rPr>
        <w:t>,</w:t>
      </w:r>
      <w:r w:rsidRPr="00D87556">
        <w:rPr>
          <w:rFonts w:ascii="Arial" w:hAnsi="Arial" w:cs="Arial"/>
          <w:sz w:val="18"/>
          <w:szCs w:val="18"/>
        </w:rPr>
        <w:t xml:space="preserve"> cuando cumplan los requisitos de los apartados anteriores de esta disposición adicional.</w:t>
      </w:r>
    </w:p>
    <w:p w:rsidR="00986EDE" w:rsidRDefault="00986EDE" w:rsidP="009B454E">
      <w:pPr>
        <w:jc w:val="both"/>
        <w:rPr>
          <w:szCs w:val="20"/>
        </w:rPr>
      </w:pPr>
    </w:p>
    <w:p w:rsidR="00735537" w:rsidRPr="00CA6395" w:rsidRDefault="00735537" w:rsidP="008A6344">
      <w:pPr>
        <w:pStyle w:val="Ttulo1"/>
        <w:rPr>
          <w:caps/>
          <w:sz w:val="18"/>
          <w:szCs w:val="18"/>
        </w:rPr>
      </w:pPr>
      <w:bookmarkStart w:id="1" w:name="_Reducciones_y_bonificaciones"/>
      <w:bookmarkEnd w:id="1"/>
      <w:r w:rsidRPr="00CA6395">
        <w:rPr>
          <w:caps/>
        </w:rPr>
        <w:t xml:space="preserve">Reducciones y bonificaciones de cuotas a </w:t>
      </w:r>
      <w:smartTag w:uri="urn:schemas-microsoft-com:office:smarttags" w:element="PersonName">
        <w:smartTagPr>
          <w:attr w:name="ProductID" w:val="la Seguridad Social"/>
        </w:smartTagPr>
        <w:r w:rsidRPr="00CA6395">
          <w:rPr>
            <w:caps/>
          </w:rPr>
          <w:t>la Seguridad Social</w:t>
        </w:r>
      </w:smartTag>
      <w:r w:rsidRPr="00CA6395">
        <w:rPr>
          <w:caps/>
        </w:rPr>
        <w:t xml:space="preserve"> para las personas </w:t>
      </w:r>
      <w:r w:rsidRPr="00CA6395">
        <w:rPr>
          <w:caps/>
          <w:u w:val="single"/>
        </w:rPr>
        <w:t>con discapacidad</w:t>
      </w:r>
      <w:r w:rsidRPr="00CA6395">
        <w:rPr>
          <w:caps/>
        </w:rPr>
        <w:t xml:space="preserve"> que se establezcan como trabajadores por </w:t>
      </w:r>
      <w:r w:rsidRPr="00CA6395">
        <w:rPr>
          <w:caps/>
          <w:u w:val="single"/>
        </w:rPr>
        <w:t>cuenta propia</w:t>
      </w:r>
      <w:r w:rsidRPr="00CA6395">
        <w:rPr>
          <w:caps/>
        </w:rPr>
        <w:t>.</w:t>
      </w:r>
      <w:r w:rsidR="00131847" w:rsidRPr="00CA6395">
        <w:rPr>
          <w:i/>
          <w:caps/>
        </w:rPr>
        <w:t xml:space="preserve"> </w:t>
      </w:r>
      <w:r w:rsidR="00131847" w:rsidRPr="00CA6395">
        <w:rPr>
          <w:b w:val="0"/>
          <w:i/>
          <w:caps/>
          <w:sz w:val="18"/>
          <w:szCs w:val="18"/>
        </w:rPr>
        <w:t>art.1 RD-ley 4/2013</w:t>
      </w:r>
    </w:p>
    <w:p w:rsidR="00735537" w:rsidRPr="006E125D" w:rsidRDefault="00735537" w:rsidP="00735537">
      <w:pPr>
        <w:pStyle w:val="Sinespaciado"/>
        <w:jc w:val="both"/>
        <w:rPr>
          <w:rFonts w:ascii="Arial" w:hAnsi="Arial" w:cs="Arial"/>
          <w:b/>
          <w:bCs/>
          <w:sz w:val="20"/>
          <w:szCs w:val="20"/>
        </w:rPr>
      </w:pPr>
    </w:p>
    <w:p w:rsidR="00C03E0A" w:rsidRPr="00C03E0A" w:rsidRDefault="00C03E0A" w:rsidP="00C03E0A">
      <w:pPr>
        <w:pStyle w:val="Sinespaciado"/>
        <w:jc w:val="both"/>
        <w:rPr>
          <w:rFonts w:ascii="Arial" w:hAnsi="Arial" w:cs="Arial"/>
          <w:color w:val="000000"/>
          <w:sz w:val="20"/>
          <w:szCs w:val="20"/>
        </w:rPr>
      </w:pPr>
      <w:r w:rsidRPr="00C03E0A">
        <w:rPr>
          <w:rFonts w:ascii="Arial" w:hAnsi="Arial" w:cs="Arial"/>
          <w:sz w:val="20"/>
          <w:szCs w:val="20"/>
        </w:rPr>
        <w:t xml:space="preserve">Modifica </w:t>
      </w:r>
      <w:smartTag w:uri="urn:schemas-microsoft-com:office:smarttags" w:element="PersonName">
        <w:smartTagPr>
          <w:attr w:name="ProductID" w:val="la DA Undécima"/>
        </w:smartTagPr>
        <w:r w:rsidRPr="00C03E0A">
          <w:rPr>
            <w:rFonts w:ascii="Arial" w:hAnsi="Arial" w:cs="Arial"/>
            <w:sz w:val="20"/>
            <w:szCs w:val="20"/>
          </w:rPr>
          <w:t xml:space="preserve">la </w:t>
        </w:r>
        <w:r w:rsidRPr="00C03E0A">
          <w:rPr>
            <w:rFonts w:ascii="Arial" w:hAnsi="Arial" w:cs="Arial"/>
            <w:color w:val="3333FF"/>
            <w:sz w:val="20"/>
            <w:szCs w:val="20"/>
            <w:u w:val="single"/>
          </w:rPr>
          <w:t>DA Undécima</w:t>
        </w:r>
      </w:smartTag>
      <w:r w:rsidRPr="00C03E0A">
        <w:rPr>
          <w:rFonts w:ascii="Arial" w:hAnsi="Arial" w:cs="Arial"/>
          <w:color w:val="3333FF"/>
          <w:sz w:val="20"/>
          <w:szCs w:val="20"/>
          <w:u w:val="single"/>
        </w:rPr>
        <w:t xml:space="preserve"> de </w:t>
      </w:r>
      <w:smartTag w:uri="urn:schemas-microsoft-com:office:smarttags" w:element="PersonName">
        <w:smartTagPr>
          <w:attr w:name="ProductID" w:val="la Ley"/>
        </w:smartTagPr>
        <w:r w:rsidRPr="00C03E0A">
          <w:rPr>
            <w:rFonts w:ascii="Arial" w:hAnsi="Arial" w:cs="Arial"/>
            <w:color w:val="3333FF"/>
            <w:sz w:val="20"/>
            <w:szCs w:val="20"/>
            <w:u w:val="single"/>
          </w:rPr>
          <w:t>la Ley</w:t>
        </w:r>
      </w:smartTag>
      <w:r w:rsidRPr="00C03E0A">
        <w:rPr>
          <w:rFonts w:ascii="Arial" w:hAnsi="Arial" w:cs="Arial"/>
          <w:color w:val="3333FF"/>
          <w:sz w:val="20"/>
          <w:szCs w:val="20"/>
          <w:u w:val="single"/>
        </w:rPr>
        <w:t xml:space="preserve"> 45/2002 </w:t>
      </w:r>
      <w:r w:rsidRPr="00C03E0A">
        <w:rPr>
          <w:rFonts w:ascii="Arial" w:hAnsi="Arial" w:cs="Arial"/>
          <w:color w:val="000000"/>
          <w:sz w:val="20"/>
          <w:szCs w:val="20"/>
        </w:rPr>
        <w:t>para incluir nuevas reducciones y bonificaciones graduales.</w:t>
      </w:r>
    </w:p>
    <w:p w:rsidR="00C03E0A" w:rsidRDefault="00C03E0A" w:rsidP="00C03E0A">
      <w:pPr>
        <w:pStyle w:val="Sinespaciado"/>
        <w:jc w:val="both"/>
        <w:rPr>
          <w:rFonts w:ascii="Arial" w:hAnsi="Arial" w:cs="Arial"/>
          <w:color w:val="000000"/>
          <w:sz w:val="20"/>
          <w:szCs w:val="20"/>
        </w:rPr>
      </w:pPr>
    </w:p>
    <w:p w:rsidR="00735537" w:rsidRPr="00C03E0A" w:rsidRDefault="00C03E0A" w:rsidP="00C03E0A">
      <w:pPr>
        <w:jc w:val="both"/>
        <w:rPr>
          <w:rFonts w:cs="Arial"/>
          <w:color w:val="262626"/>
          <w:szCs w:val="20"/>
          <w:u w:val="single"/>
        </w:rPr>
      </w:pPr>
      <w:r>
        <w:rPr>
          <w:sz w:val="22"/>
          <w:u w:val="single"/>
        </w:rPr>
        <w:t xml:space="preserve">El apartado 1 </w:t>
      </w:r>
      <w:r w:rsidRPr="00C03E0A">
        <w:rPr>
          <w:color w:val="262626"/>
          <w:szCs w:val="20"/>
          <w:highlight w:val="lightGray"/>
        </w:rPr>
        <w:t>mantiene</w:t>
      </w:r>
      <w:r w:rsidRPr="00C03E0A">
        <w:rPr>
          <w:color w:val="262626"/>
          <w:szCs w:val="20"/>
        </w:rPr>
        <w:t xml:space="preserve"> la bonificación del 50 % durante los 5 años siguientes a la fecha de alta pero precisando que se aplicará a las personas </w:t>
      </w:r>
      <w:r w:rsidRPr="00FA08A0">
        <w:rPr>
          <w:rFonts w:cs="Arial"/>
          <w:b/>
          <w:color w:val="000000"/>
          <w:szCs w:val="20"/>
          <w:u w:val="single"/>
        </w:rPr>
        <w:t>con un grado</w:t>
      </w:r>
      <w:r w:rsidRPr="00FA08A0">
        <w:rPr>
          <w:rFonts w:cs="Arial"/>
          <w:b/>
          <w:color w:val="000000"/>
          <w:szCs w:val="20"/>
        </w:rPr>
        <w:t xml:space="preserve"> de discapacidad igual o superior al 33%</w:t>
      </w:r>
      <w:r w:rsidRPr="00C03E0A">
        <w:rPr>
          <w:rFonts w:cs="Arial"/>
          <w:b/>
          <w:color w:val="262626"/>
          <w:szCs w:val="20"/>
        </w:rPr>
        <w:t xml:space="preserve"> </w:t>
      </w:r>
      <w:r w:rsidR="00735537" w:rsidRPr="00C03E0A">
        <w:rPr>
          <w:rFonts w:cs="Arial"/>
          <w:color w:val="262626"/>
          <w:szCs w:val="20"/>
        </w:rPr>
        <w:t xml:space="preserve">que causen alta inicial en el </w:t>
      </w:r>
      <w:r w:rsidRPr="00C03E0A">
        <w:rPr>
          <w:rFonts w:cs="Arial"/>
          <w:color w:val="262626"/>
          <w:szCs w:val="20"/>
        </w:rPr>
        <w:t>RETA</w:t>
      </w:r>
      <w:r w:rsidR="00735537" w:rsidRPr="00C03E0A">
        <w:rPr>
          <w:rFonts w:cs="Arial"/>
          <w:color w:val="262626"/>
          <w:szCs w:val="20"/>
        </w:rPr>
        <w:t xml:space="preserve"> o como trabajadores por cuenta propia </w:t>
      </w:r>
      <w:r w:rsidR="00735537" w:rsidRPr="00C03E0A">
        <w:rPr>
          <w:rFonts w:cs="Arial"/>
          <w:color w:val="262626"/>
          <w:szCs w:val="20"/>
          <w:highlight w:val="lightGray"/>
        </w:rPr>
        <w:t xml:space="preserve">o en el </w:t>
      </w:r>
      <w:r w:rsidRPr="00C03E0A">
        <w:rPr>
          <w:rFonts w:cs="Arial"/>
          <w:color w:val="262626"/>
          <w:szCs w:val="20"/>
          <w:highlight w:val="lightGray"/>
        </w:rPr>
        <w:t>RETMAR</w:t>
      </w:r>
      <w:r w:rsidR="00735537" w:rsidRPr="00C03E0A">
        <w:rPr>
          <w:rFonts w:cs="Arial"/>
          <w:b/>
          <w:color w:val="262626"/>
          <w:szCs w:val="20"/>
        </w:rPr>
        <w:t xml:space="preserve">, </w:t>
      </w:r>
      <w:r w:rsidR="006B1D3C">
        <w:rPr>
          <w:rFonts w:cs="Arial"/>
          <w:color w:val="262626"/>
          <w:szCs w:val="20"/>
        </w:rPr>
        <w:t>y además que se aplicará</w:t>
      </w:r>
      <w:r w:rsidR="00735537" w:rsidRPr="00C03E0A">
        <w:rPr>
          <w:rFonts w:cs="Arial"/>
          <w:color w:val="262626"/>
          <w:szCs w:val="20"/>
        </w:rPr>
        <w:t xml:space="preserve">, </w:t>
      </w:r>
      <w:r w:rsidR="00735537" w:rsidRPr="00FA08A0">
        <w:rPr>
          <w:rFonts w:cs="Arial"/>
          <w:b/>
          <w:color w:val="000000"/>
          <w:szCs w:val="20"/>
        </w:rPr>
        <w:t>excepto en la incapacidad temporal</w:t>
      </w:r>
      <w:r w:rsidR="00735537" w:rsidRPr="00FA08A0">
        <w:rPr>
          <w:rFonts w:cs="Arial"/>
          <w:color w:val="000000"/>
          <w:szCs w:val="20"/>
        </w:rPr>
        <w:t>.</w:t>
      </w:r>
    </w:p>
    <w:p w:rsidR="00735537" w:rsidRDefault="00735537" w:rsidP="00735537">
      <w:pPr>
        <w:pStyle w:val="Sinespaciado"/>
        <w:jc w:val="both"/>
        <w:rPr>
          <w:rFonts w:ascii="Arial" w:hAnsi="Arial" w:cs="Arial"/>
          <w:sz w:val="20"/>
          <w:szCs w:val="20"/>
        </w:rPr>
      </w:pPr>
    </w:p>
    <w:p w:rsidR="00B25783" w:rsidRDefault="00B25783" w:rsidP="00735537">
      <w:pPr>
        <w:pStyle w:val="Sinespaciado"/>
        <w:jc w:val="both"/>
        <w:rPr>
          <w:rFonts w:ascii="Arial" w:hAnsi="Arial" w:cs="Arial"/>
          <w:b/>
          <w:sz w:val="20"/>
          <w:szCs w:val="20"/>
        </w:rPr>
      </w:pPr>
    </w:p>
    <w:p w:rsidR="00735537" w:rsidRPr="00FA08A0" w:rsidRDefault="00B25783" w:rsidP="00735537">
      <w:pPr>
        <w:pStyle w:val="Sinespaciado"/>
        <w:jc w:val="both"/>
        <w:rPr>
          <w:rFonts w:ascii="Arial" w:hAnsi="Arial" w:cs="Arial"/>
          <w:sz w:val="20"/>
          <w:szCs w:val="20"/>
        </w:rPr>
      </w:pPr>
      <w:r w:rsidRPr="00FA08A0">
        <w:rPr>
          <w:rFonts w:ascii="Arial" w:hAnsi="Arial" w:cs="Arial"/>
          <w:b/>
          <w:u w:val="single"/>
        </w:rPr>
        <w:t xml:space="preserve">El apartado </w:t>
      </w:r>
      <w:r w:rsidR="00735537" w:rsidRPr="00FA08A0">
        <w:rPr>
          <w:rFonts w:ascii="Arial" w:hAnsi="Arial" w:cs="Arial"/>
          <w:b/>
          <w:u w:val="single"/>
        </w:rPr>
        <w:t>2</w:t>
      </w:r>
      <w:r w:rsidR="00FA08A0" w:rsidRPr="00FA08A0">
        <w:rPr>
          <w:rFonts w:ascii="Arial" w:hAnsi="Arial" w:cs="Arial"/>
        </w:rPr>
        <w:t xml:space="preserve"> regula </w:t>
      </w:r>
      <w:r w:rsidR="00FA08A0">
        <w:rPr>
          <w:rFonts w:ascii="Arial" w:hAnsi="Arial" w:cs="Arial"/>
        </w:rPr>
        <w:t>el</w:t>
      </w:r>
      <w:r w:rsidR="00FA08A0" w:rsidRPr="00FA08A0">
        <w:rPr>
          <w:rFonts w:ascii="Arial" w:hAnsi="Arial" w:cs="Arial"/>
        </w:rPr>
        <w:t xml:space="preserve"> </w:t>
      </w:r>
      <w:r w:rsidR="00FA08A0" w:rsidRPr="00FA08A0">
        <w:rPr>
          <w:rFonts w:ascii="Arial" w:hAnsi="Arial" w:cs="Arial"/>
          <w:b/>
          <w:u w:val="single"/>
        </w:rPr>
        <w:t>nuevo sistema</w:t>
      </w:r>
      <w:r w:rsidR="00FA08A0" w:rsidRPr="00FA08A0">
        <w:rPr>
          <w:rFonts w:ascii="Arial" w:hAnsi="Arial" w:cs="Arial"/>
          <w:b/>
        </w:rPr>
        <w:t xml:space="preserve"> </w:t>
      </w:r>
      <w:r w:rsidR="00FA08A0" w:rsidRPr="00FA08A0">
        <w:rPr>
          <w:rFonts w:ascii="Arial" w:hAnsi="Arial" w:cs="Arial"/>
          <w:sz w:val="20"/>
          <w:szCs w:val="20"/>
        </w:rPr>
        <w:t xml:space="preserve">de reducciones y bonificaciones que podrán aplicarse </w:t>
      </w:r>
      <w:r w:rsidR="00735537" w:rsidRPr="00FA08A0">
        <w:rPr>
          <w:rFonts w:ascii="Arial" w:hAnsi="Arial" w:cs="Arial"/>
          <w:sz w:val="20"/>
          <w:szCs w:val="20"/>
        </w:rPr>
        <w:t xml:space="preserve">los trabajadores por cuenta propia con un grado de </w:t>
      </w:r>
      <w:r w:rsidR="00735537" w:rsidRPr="00FA08A0">
        <w:rPr>
          <w:rFonts w:ascii="Arial" w:hAnsi="Arial" w:cs="Arial"/>
          <w:b/>
          <w:sz w:val="20"/>
          <w:szCs w:val="20"/>
        </w:rPr>
        <w:t>discapacidad igual o superior al 33%</w:t>
      </w:r>
      <w:r w:rsidR="00735537" w:rsidRPr="00FA08A0">
        <w:rPr>
          <w:rFonts w:ascii="Arial" w:hAnsi="Arial" w:cs="Arial"/>
          <w:sz w:val="20"/>
          <w:szCs w:val="20"/>
        </w:rPr>
        <w:t xml:space="preserve"> </w:t>
      </w:r>
      <w:r w:rsidR="00FA08A0" w:rsidRPr="00FA08A0">
        <w:rPr>
          <w:rFonts w:ascii="Arial" w:hAnsi="Arial" w:cs="Arial"/>
          <w:sz w:val="20"/>
          <w:szCs w:val="20"/>
        </w:rPr>
        <w:t xml:space="preserve">que </w:t>
      </w:r>
      <w:r w:rsidR="00735537" w:rsidRPr="00FA08A0">
        <w:rPr>
          <w:rFonts w:ascii="Arial" w:hAnsi="Arial" w:cs="Arial"/>
          <w:sz w:val="20"/>
          <w:szCs w:val="20"/>
        </w:rPr>
        <w:t xml:space="preserve">tengan </w:t>
      </w:r>
      <w:r w:rsidR="00735537" w:rsidRPr="00273BFC">
        <w:rPr>
          <w:rFonts w:ascii="Arial" w:hAnsi="Arial" w:cs="Arial"/>
          <w:highlight w:val="lightGray"/>
        </w:rPr>
        <w:t>menos de 35 años</w:t>
      </w:r>
      <w:r w:rsidR="00735537" w:rsidRPr="00FA08A0">
        <w:rPr>
          <w:rFonts w:ascii="Arial" w:hAnsi="Arial" w:cs="Arial"/>
          <w:sz w:val="20"/>
          <w:szCs w:val="20"/>
        </w:rPr>
        <w:t xml:space="preserve"> de edad y causen </w:t>
      </w:r>
      <w:r w:rsidR="00735537" w:rsidRPr="00736EA9">
        <w:rPr>
          <w:rFonts w:ascii="Arial" w:hAnsi="Arial" w:cs="Arial"/>
          <w:b/>
          <w:caps/>
          <w:spacing w:val="20"/>
          <w:sz w:val="20"/>
          <w:szCs w:val="20"/>
          <w:bdr w:val="single" w:sz="4" w:space="0" w:color="auto"/>
        </w:rPr>
        <w:t>alta inicial</w:t>
      </w:r>
      <w:r w:rsidR="00735537" w:rsidRPr="00736EA9">
        <w:rPr>
          <w:rFonts w:ascii="Arial" w:hAnsi="Arial" w:cs="Arial"/>
          <w:caps/>
          <w:spacing w:val="20"/>
          <w:sz w:val="20"/>
          <w:szCs w:val="20"/>
          <w:bdr w:val="single" w:sz="4" w:space="0" w:color="auto"/>
        </w:rPr>
        <w:t xml:space="preserve"> </w:t>
      </w:r>
      <w:r w:rsidR="00735537" w:rsidRPr="00736EA9">
        <w:rPr>
          <w:rFonts w:ascii="Arial" w:hAnsi="Arial" w:cs="Arial"/>
          <w:b/>
          <w:caps/>
          <w:spacing w:val="20"/>
          <w:sz w:val="20"/>
          <w:szCs w:val="20"/>
          <w:bdr w:val="single" w:sz="4" w:space="0" w:color="auto"/>
        </w:rPr>
        <w:t>o</w:t>
      </w:r>
      <w:r w:rsidR="00735537" w:rsidRPr="00E77C04">
        <w:rPr>
          <w:rFonts w:ascii="Arial" w:hAnsi="Arial" w:cs="Arial"/>
          <w:b/>
          <w:sz w:val="20"/>
          <w:szCs w:val="20"/>
          <w:bdr w:val="single" w:sz="4" w:space="0" w:color="auto"/>
        </w:rPr>
        <w:t xml:space="preserve"> </w:t>
      </w:r>
      <w:r w:rsidR="00735537" w:rsidRPr="00FA08A0">
        <w:rPr>
          <w:rFonts w:ascii="Arial" w:hAnsi="Arial" w:cs="Arial"/>
          <w:b/>
          <w:sz w:val="20"/>
          <w:szCs w:val="20"/>
        </w:rPr>
        <w:t>no</w:t>
      </w:r>
      <w:r w:rsidR="00735537" w:rsidRPr="00FA08A0">
        <w:rPr>
          <w:rFonts w:ascii="Arial" w:hAnsi="Arial" w:cs="Arial"/>
          <w:sz w:val="20"/>
          <w:szCs w:val="20"/>
        </w:rPr>
        <w:t xml:space="preserve"> hubieran estado en situación de alta en los cinco años inmediatamente anteriores, a contar desde la fecha de efectos del alta, en el </w:t>
      </w:r>
      <w:r w:rsidR="00FA08A0" w:rsidRPr="00FA08A0">
        <w:rPr>
          <w:rFonts w:ascii="Arial" w:hAnsi="Arial" w:cs="Arial"/>
          <w:sz w:val="20"/>
          <w:szCs w:val="20"/>
          <w:highlight w:val="lightGray"/>
        </w:rPr>
        <w:t xml:space="preserve">RETA </w:t>
      </w:r>
      <w:r w:rsidR="00735537" w:rsidRPr="00FA08A0">
        <w:rPr>
          <w:rFonts w:ascii="Arial" w:hAnsi="Arial" w:cs="Arial"/>
          <w:sz w:val="20"/>
          <w:szCs w:val="20"/>
          <w:highlight w:val="lightGray"/>
        </w:rPr>
        <w:t xml:space="preserve">o en el </w:t>
      </w:r>
      <w:r w:rsidR="00FA08A0" w:rsidRPr="00FA08A0">
        <w:rPr>
          <w:rFonts w:ascii="Arial" w:hAnsi="Arial" w:cs="Arial"/>
          <w:sz w:val="20"/>
          <w:szCs w:val="20"/>
          <w:highlight w:val="lightGray"/>
        </w:rPr>
        <w:t>RETMAR</w:t>
      </w:r>
      <w:r w:rsidR="00735537" w:rsidRPr="00FA08A0">
        <w:rPr>
          <w:rFonts w:ascii="Arial" w:hAnsi="Arial" w:cs="Arial"/>
          <w:sz w:val="20"/>
          <w:szCs w:val="20"/>
        </w:rPr>
        <w:t xml:space="preserve">, podrán aplicarse las siguientes reducciones y bonificaciones sobre la cuota por contingencias comunes, </w:t>
      </w:r>
      <w:r w:rsidR="00735537" w:rsidRPr="00FA08A0">
        <w:rPr>
          <w:rFonts w:ascii="Arial" w:hAnsi="Arial" w:cs="Arial"/>
          <w:b/>
          <w:sz w:val="20"/>
          <w:szCs w:val="20"/>
        </w:rPr>
        <w:t>excepto en la incapacidad temporal</w:t>
      </w:r>
      <w:r w:rsidR="00735537" w:rsidRPr="00FA08A0">
        <w:rPr>
          <w:rFonts w:ascii="Arial" w:hAnsi="Arial" w:cs="Arial"/>
          <w:sz w:val="20"/>
          <w:szCs w:val="20"/>
        </w:rPr>
        <w:t xml:space="preserve">, resultante de aplicar a la base mínima el tipo mínimo de cotización vigente en cada momento, </w:t>
      </w:r>
      <w:r w:rsidR="00735537" w:rsidRPr="00FA08A0">
        <w:rPr>
          <w:rFonts w:ascii="Arial" w:hAnsi="Arial" w:cs="Arial"/>
          <w:b/>
          <w:sz w:val="20"/>
          <w:szCs w:val="20"/>
        </w:rPr>
        <w:t>por un período máximo de 5 años</w:t>
      </w:r>
      <w:r w:rsidR="00735537" w:rsidRPr="00FA08A0">
        <w:rPr>
          <w:rFonts w:ascii="Arial" w:hAnsi="Arial" w:cs="Arial"/>
          <w:sz w:val="20"/>
          <w:szCs w:val="20"/>
        </w:rPr>
        <w:t xml:space="preserve">, según la siguiente </w:t>
      </w:r>
      <w:r w:rsidR="00735537" w:rsidRPr="00FA08A0">
        <w:rPr>
          <w:rFonts w:ascii="Arial" w:hAnsi="Arial" w:cs="Arial"/>
          <w:sz w:val="20"/>
          <w:szCs w:val="20"/>
          <w:highlight w:val="lightGray"/>
        </w:rPr>
        <w:t>escala:</w:t>
      </w:r>
    </w:p>
    <w:p w:rsidR="00735537" w:rsidRPr="005C3B09" w:rsidRDefault="00735537" w:rsidP="00735537">
      <w:pPr>
        <w:pStyle w:val="Sinespaciado"/>
        <w:jc w:val="both"/>
        <w:rPr>
          <w:rFonts w:ascii="Arial" w:hAnsi="Arial" w:cs="Arial"/>
          <w:b/>
          <w:sz w:val="20"/>
          <w:szCs w:val="20"/>
        </w:rPr>
      </w:pPr>
    </w:p>
    <w:p w:rsidR="00735537" w:rsidRPr="00FA08A0" w:rsidRDefault="00735537" w:rsidP="00735537">
      <w:pPr>
        <w:pStyle w:val="Sinespaciado"/>
        <w:jc w:val="both"/>
        <w:rPr>
          <w:rFonts w:ascii="Arial" w:hAnsi="Arial" w:cs="Arial"/>
          <w:sz w:val="18"/>
          <w:szCs w:val="18"/>
        </w:rPr>
      </w:pPr>
      <w:r w:rsidRPr="00FA08A0">
        <w:rPr>
          <w:rFonts w:ascii="Arial" w:hAnsi="Arial" w:cs="Arial"/>
          <w:sz w:val="18"/>
          <w:szCs w:val="18"/>
        </w:rPr>
        <w:t>a) Una reducción equivalente al 80% durante los 12 meses inmediatamente siguientes a la fecha de efectos del alta.</w:t>
      </w:r>
    </w:p>
    <w:p w:rsidR="00735537" w:rsidRPr="00FA08A0" w:rsidRDefault="00735537" w:rsidP="00735537">
      <w:pPr>
        <w:pStyle w:val="Sinespaciado"/>
        <w:jc w:val="both"/>
        <w:rPr>
          <w:rFonts w:ascii="Arial" w:hAnsi="Arial" w:cs="Arial"/>
          <w:sz w:val="18"/>
          <w:szCs w:val="18"/>
        </w:rPr>
      </w:pPr>
      <w:r w:rsidRPr="00FA08A0">
        <w:rPr>
          <w:rFonts w:ascii="Arial" w:hAnsi="Arial" w:cs="Arial"/>
          <w:sz w:val="18"/>
          <w:szCs w:val="18"/>
        </w:rPr>
        <w:t>b) Una bonificación equivalente al 50% durante los cuatro años siguientes.</w:t>
      </w:r>
    </w:p>
    <w:p w:rsidR="00FA08A0" w:rsidRDefault="00FA08A0" w:rsidP="00735537">
      <w:pPr>
        <w:pStyle w:val="Sinespaciado"/>
        <w:jc w:val="both"/>
        <w:rPr>
          <w:rFonts w:ascii="Arial" w:hAnsi="Arial" w:cs="Arial"/>
          <w:sz w:val="18"/>
          <w:szCs w:val="18"/>
        </w:rPr>
      </w:pPr>
    </w:p>
    <w:p w:rsidR="00735537" w:rsidRPr="00FA08A0" w:rsidRDefault="00735537" w:rsidP="00735537">
      <w:pPr>
        <w:pStyle w:val="Sinespaciado"/>
        <w:jc w:val="both"/>
        <w:rPr>
          <w:rFonts w:ascii="Arial" w:hAnsi="Arial" w:cs="Arial"/>
          <w:sz w:val="18"/>
          <w:szCs w:val="18"/>
        </w:rPr>
      </w:pPr>
      <w:r w:rsidRPr="00FA08A0">
        <w:rPr>
          <w:rFonts w:ascii="Arial" w:hAnsi="Arial" w:cs="Arial"/>
          <w:sz w:val="18"/>
          <w:szCs w:val="18"/>
        </w:rPr>
        <w:t xml:space="preserve">Lo previsto en este apartado </w:t>
      </w:r>
      <w:r w:rsidRPr="00273BFC">
        <w:rPr>
          <w:rFonts w:ascii="Arial" w:hAnsi="Arial" w:cs="Arial"/>
          <w:highlight w:val="lightGray"/>
        </w:rPr>
        <w:t>no resultará de aplicación</w:t>
      </w:r>
      <w:r w:rsidRPr="00FA08A0">
        <w:rPr>
          <w:rFonts w:ascii="Arial" w:hAnsi="Arial" w:cs="Arial"/>
          <w:sz w:val="18"/>
          <w:szCs w:val="18"/>
        </w:rPr>
        <w:t xml:space="preserve"> a los trabajadores por cuenta propia con discapacidad que empleen a trabajadores por cuenta ajena.</w:t>
      </w:r>
    </w:p>
    <w:p w:rsidR="00735537" w:rsidRPr="00FA08A0" w:rsidRDefault="00735537" w:rsidP="00735537">
      <w:pPr>
        <w:pStyle w:val="Sinespaciado"/>
        <w:jc w:val="both"/>
        <w:rPr>
          <w:rFonts w:ascii="Arial" w:hAnsi="Arial" w:cs="Arial"/>
          <w:sz w:val="18"/>
          <w:szCs w:val="18"/>
        </w:rPr>
      </w:pPr>
    </w:p>
    <w:p w:rsidR="00735537" w:rsidRPr="00273BFC" w:rsidRDefault="00FA08A0" w:rsidP="00735537">
      <w:pPr>
        <w:pStyle w:val="Sinespaciado"/>
        <w:jc w:val="both"/>
        <w:rPr>
          <w:rFonts w:ascii="Arial" w:hAnsi="Arial" w:cs="Arial"/>
          <w:sz w:val="18"/>
          <w:szCs w:val="18"/>
        </w:rPr>
      </w:pPr>
      <w:r w:rsidRPr="00273BFC">
        <w:rPr>
          <w:rFonts w:ascii="Arial" w:hAnsi="Arial" w:cs="Arial"/>
          <w:u w:val="single"/>
        </w:rPr>
        <w:t xml:space="preserve">El apartado </w:t>
      </w:r>
      <w:r w:rsidR="00735537" w:rsidRPr="00273BFC">
        <w:rPr>
          <w:rFonts w:ascii="Arial" w:hAnsi="Arial" w:cs="Arial"/>
          <w:u w:val="single"/>
        </w:rPr>
        <w:t>3</w:t>
      </w:r>
      <w:r w:rsidRPr="00FA08A0">
        <w:rPr>
          <w:rFonts w:ascii="Arial" w:hAnsi="Arial" w:cs="Arial"/>
          <w:sz w:val="20"/>
          <w:szCs w:val="20"/>
        </w:rPr>
        <w:t xml:space="preserve"> </w:t>
      </w:r>
      <w:r w:rsidRPr="00273BFC">
        <w:rPr>
          <w:rFonts w:ascii="Arial" w:hAnsi="Arial" w:cs="Arial"/>
          <w:sz w:val="18"/>
          <w:szCs w:val="18"/>
        </w:rPr>
        <w:t xml:space="preserve">establece, para quienes han optado por este nuevo sistema del apartado 2, que </w:t>
      </w:r>
      <w:r w:rsidR="00735537" w:rsidRPr="00273BFC">
        <w:rPr>
          <w:rFonts w:ascii="Arial" w:hAnsi="Arial" w:cs="Arial"/>
          <w:sz w:val="18"/>
          <w:szCs w:val="18"/>
        </w:rPr>
        <w:t xml:space="preserve">podrán </w:t>
      </w:r>
      <w:r w:rsidR="00735537" w:rsidRPr="00273BFC">
        <w:rPr>
          <w:rFonts w:ascii="Arial" w:hAnsi="Arial" w:cs="Arial"/>
          <w:sz w:val="18"/>
          <w:szCs w:val="18"/>
          <w:highlight w:val="lightGray"/>
        </w:rPr>
        <w:t>acogerse posteriormente,</w:t>
      </w:r>
      <w:r w:rsidR="00735537" w:rsidRPr="00273BFC">
        <w:rPr>
          <w:rFonts w:ascii="Arial" w:hAnsi="Arial" w:cs="Arial"/>
          <w:sz w:val="18"/>
          <w:szCs w:val="18"/>
        </w:rPr>
        <w:t xml:space="preserve"> en su caso, a las bonificaciones y reducciones del apartado 1, siempre y cuando el </w:t>
      </w:r>
      <w:r w:rsidR="00735537" w:rsidRPr="00273BFC">
        <w:rPr>
          <w:rFonts w:ascii="Arial" w:hAnsi="Arial" w:cs="Arial"/>
          <w:b/>
          <w:sz w:val="18"/>
          <w:szCs w:val="18"/>
          <w:u w:val="single"/>
        </w:rPr>
        <w:t>cómputo total de las mismas no supere</w:t>
      </w:r>
      <w:r w:rsidR="00735537" w:rsidRPr="00273BFC">
        <w:rPr>
          <w:rFonts w:ascii="Arial" w:hAnsi="Arial" w:cs="Arial"/>
          <w:sz w:val="18"/>
          <w:szCs w:val="18"/>
        </w:rPr>
        <w:t xml:space="preserve"> el plazo máximo de 60 mensualidades.</w:t>
      </w:r>
    </w:p>
    <w:p w:rsidR="00735537" w:rsidRPr="005C3B09" w:rsidRDefault="00735537" w:rsidP="00735537">
      <w:pPr>
        <w:pStyle w:val="Sinespaciado"/>
        <w:jc w:val="both"/>
        <w:rPr>
          <w:rFonts w:ascii="Arial" w:hAnsi="Arial" w:cs="Arial"/>
          <w:b/>
          <w:sz w:val="20"/>
          <w:szCs w:val="20"/>
        </w:rPr>
      </w:pPr>
    </w:p>
    <w:p w:rsidR="00735537" w:rsidRPr="00273BFC" w:rsidRDefault="00273BFC" w:rsidP="00273BFC">
      <w:pPr>
        <w:pStyle w:val="Sinespaciado"/>
        <w:jc w:val="both"/>
        <w:rPr>
          <w:rFonts w:ascii="Arial" w:hAnsi="Arial" w:cs="Arial"/>
          <w:color w:val="262626"/>
          <w:sz w:val="18"/>
          <w:szCs w:val="18"/>
        </w:rPr>
      </w:pPr>
      <w:r w:rsidRPr="00273BFC">
        <w:rPr>
          <w:rFonts w:ascii="Arial" w:hAnsi="Arial" w:cs="Arial"/>
          <w:u w:val="single"/>
        </w:rPr>
        <w:t>El apartado 4</w:t>
      </w:r>
      <w:r>
        <w:rPr>
          <w:rFonts w:ascii="Arial" w:hAnsi="Arial" w:cs="Arial"/>
          <w:b/>
          <w:sz w:val="20"/>
          <w:szCs w:val="20"/>
        </w:rPr>
        <w:t xml:space="preserve"> </w:t>
      </w:r>
      <w:r w:rsidRPr="00D87556">
        <w:rPr>
          <w:rFonts w:ascii="Arial" w:hAnsi="Arial" w:cs="Arial"/>
          <w:sz w:val="18"/>
          <w:szCs w:val="18"/>
          <w:highlight w:val="lightGray"/>
        </w:rPr>
        <w:t>amplía el ámbito de aplicación</w:t>
      </w:r>
      <w:r w:rsidRPr="00D87556">
        <w:rPr>
          <w:rFonts w:ascii="Arial" w:hAnsi="Arial" w:cs="Arial"/>
          <w:sz w:val="18"/>
          <w:szCs w:val="18"/>
        </w:rPr>
        <w:t xml:space="preserve"> de lo dispuesto </w:t>
      </w:r>
      <w:r w:rsidRPr="00D87556">
        <w:rPr>
          <w:rFonts w:ascii="Arial" w:hAnsi="Arial" w:cs="Arial"/>
          <w:b/>
          <w:sz w:val="18"/>
          <w:szCs w:val="18"/>
        </w:rPr>
        <w:t>en los anteriores apartados</w:t>
      </w:r>
      <w:r w:rsidRPr="00D87556">
        <w:rPr>
          <w:rFonts w:ascii="Arial" w:hAnsi="Arial" w:cs="Arial"/>
          <w:sz w:val="18"/>
          <w:szCs w:val="18"/>
        </w:rPr>
        <w:t>:</w:t>
      </w:r>
      <w:r>
        <w:rPr>
          <w:rFonts w:ascii="Arial" w:hAnsi="Arial" w:cs="Arial"/>
          <w:sz w:val="18"/>
          <w:szCs w:val="18"/>
        </w:rPr>
        <w:t xml:space="preserve"> </w:t>
      </w:r>
      <w:r w:rsidR="00735537" w:rsidRPr="00273BFC">
        <w:rPr>
          <w:rFonts w:ascii="Arial" w:hAnsi="Arial" w:cs="Arial"/>
          <w:color w:val="262626"/>
          <w:sz w:val="18"/>
          <w:szCs w:val="18"/>
        </w:rPr>
        <w:t xml:space="preserve">a los </w:t>
      </w:r>
      <w:r w:rsidR="00735537" w:rsidRPr="00273BFC">
        <w:rPr>
          <w:rFonts w:ascii="Arial" w:hAnsi="Arial" w:cs="Arial"/>
          <w:b/>
          <w:color w:val="262626"/>
          <w:sz w:val="18"/>
          <w:szCs w:val="18"/>
        </w:rPr>
        <w:t xml:space="preserve">socios trabajadores de Cooperativas de Trabajo </w:t>
      </w:r>
      <w:r w:rsidR="00735537" w:rsidRPr="00273BFC">
        <w:rPr>
          <w:rFonts w:ascii="Arial" w:hAnsi="Arial" w:cs="Arial"/>
          <w:color w:val="262626"/>
          <w:sz w:val="18"/>
          <w:szCs w:val="18"/>
        </w:rPr>
        <w:t xml:space="preserve">Asociado, que estén encuadrados en el </w:t>
      </w:r>
      <w:r w:rsidRPr="00273BFC">
        <w:rPr>
          <w:rFonts w:ascii="Arial" w:hAnsi="Arial" w:cs="Arial"/>
          <w:color w:val="262626"/>
          <w:sz w:val="18"/>
          <w:szCs w:val="18"/>
        </w:rPr>
        <w:t>RETA</w:t>
      </w:r>
      <w:r w:rsidR="00735537" w:rsidRPr="00273BFC">
        <w:rPr>
          <w:rFonts w:ascii="Arial" w:hAnsi="Arial" w:cs="Arial"/>
          <w:color w:val="262626"/>
          <w:sz w:val="18"/>
          <w:szCs w:val="18"/>
        </w:rPr>
        <w:t xml:space="preserve">, </w:t>
      </w:r>
      <w:r w:rsidR="00735537" w:rsidRPr="00273BFC">
        <w:rPr>
          <w:rFonts w:ascii="Arial" w:hAnsi="Arial" w:cs="Arial"/>
          <w:b/>
          <w:color w:val="262626"/>
          <w:sz w:val="18"/>
          <w:szCs w:val="18"/>
        </w:rPr>
        <w:t xml:space="preserve">o como trabajadores por cuenta propia incluidos en el </w:t>
      </w:r>
      <w:r w:rsidRPr="00273BFC">
        <w:rPr>
          <w:rFonts w:ascii="Arial" w:hAnsi="Arial" w:cs="Arial"/>
          <w:b/>
          <w:color w:val="262626"/>
          <w:sz w:val="18"/>
          <w:szCs w:val="18"/>
        </w:rPr>
        <w:t>RETM</w:t>
      </w:r>
      <w:r w:rsidRPr="00273BFC">
        <w:rPr>
          <w:rFonts w:ascii="Arial" w:hAnsi="Arial" w:cs="Arial"/>
          <w:b/>
          <w:color w:val="262626"/>
          <w:sz w:val="18"/>
          <w:szCs w:val="18"/>
          <w:highlight w:val="lightGray"/>
        </w:rPr>
        <w:t>AR</w:t>
      </w:r>
      <w:r w:rsidR="00735537" w:rsidRPr="00273BFC">
        <w:rPr>
          <w:rFonts w:ascii="Arial" w:hAnsi="Arial" w:cs="Arial"/>
          <w:b/>
          <w:color w:val="262626"/>
          <w:sz w:val="18"/>
          <w:szCs w:val="18"/>
        </w:rPr>
        <w:t xml:space="preserve">, </w:t>
      </w:r>
      <w:r w:rsidR="00735537" w:rsidRPr="00273BFC">
        <w:rPr>
          <w:rFonts w:ascii="Arial" w:hAnsi="Arial" w:cs="Arial"/>
          <w:color w:val="262626"/>
          <w:sz w:val="18"/>
          <w:szCs w:val="18"/>
        </w:rPr>
        <w:t>cuando cumplan los requisitos de los apartados anteriores</w:t>
      </w:r>
      <w:r>
        <w:rPr>
          <w:rFonts w:ascii="Arial" w:hAnsi="Arial" w:cs="Arial"/>
          <w:color w:val="262626"/>
          <w:sz w:val="18"/>
          <w:szCs w:val="18"/>
        </w:rPr>
        <w:t xml:space="preserve"> de esta disposición adicional.</w:t>
      </w:r>
    </w:p>
    <w:p w:rsidR="00735537" w:rsidRDefault="00735537" w:rsidP="009B454E">
      <w:pPr>
        <w:jc w:val="both"/>
        <w:rPr>
          <w:color w:val="262626"/>
          <w:sz w:val="18"/>
          <w:szCs w:val="18"/>
        </w:rPr>
      </w:pPr>
    </w:p>
    <w:p w:rsidR="00FF24B4" w:rsidRDefault="00FF24B4" w:rsidP="009B454E">
      <w:pPr>
        <w:jc w:val="both"/>
        <w:rPr>
          <w:color w:val="262626"/>
          <w:sz w:val="18"/>
          <w:szCs w:val="18"/>
        </w:rPr>
      </w:pPr>
    </w:p>
    <w:p w:rsidR="00FF24B4" w:rsidRDefault="00FF24B4" w:rsidP="009B454E">
      <w:pPr>
        <w:jc w:val="both"/>
        <w:rPr>
          <w:color w:val="262626"/>
          <w:sz w:val="18"/>
          <w:szCs w:val="18"/>
        </w:rPr>
      </w:pPr>
    </w:p>
    <w:p w:rsidR="00FF24B4" w:rsidRDefault="00FF24B4" w:rsidP="009B454E">
      <w:pPr>
        <w:jc w:val="both"/>
        <w:rPr>
          <w:color w:val="262626"/>
          <w:sz w:val="18"/>
          <w:szCs w:val="18"/>
        </w:rPr>
      </w:pPr>
    </w:p>
    <w:p w:rsidR="00FA7F4D" w:rsidRDefault="00FA7F4D" w:rsidP="009B454E">
      <w:pPr>
        <w:jc w:val="both"/>
        <w:rPr>
          <w:color w:val="262626"/>
          <w:sz w:val="18"/>
          <w:szCs w:val="18"/>
        </w:rPr>
      </w:pPr>
    </w:p>
    <w:p w:rsidR="00FA7F4D" w:rsidRDefault="00FA7F4D" w:rsidP="009B454E">
      <w:pPr>
        <w:jc w:val="both"/>
        <w:rPr>
          <w:color w:val="262626"/>
          <w:sz w:val="18"/>
          <w:szCs w:val="18"/>
        </w:rPr>
      </w:pPr>
    </w:p>
    <w:p w:rsidR="000B1D7F" w:rsidRDefault="000B1D7F" w:rsidP="000B1D7F">
      <w:pPr>
        <w:pStyle w:val="Sinespaciado"/>
        <w:jc w:val="both"/>
        <w:rPr>
          <w:rFonts w:ascii="Arial" w:hAnsi="Arial" w:cs="Arial"/>
          <w:sz w:val="20"/>
          <w:szCs w:val="20"/>
        </w:rPr>
      </w:pPr>
    </w:p>
    <w:p w:rsidR="000B1D7F" w:rsidRPr="00736EA9" w:rsidRDefault="000B1D7F" w:rsidP="00736EA9">
      <w:pPr>
        <w:pStyle w:val="Ttulo1"/>
        <w:rPr>
          <w:caps/>
          <w:szCs w:val="20"/>
        </w:rPr>
      </w:pPr>
      <w:bookmarkStart w:id="2" w:name="_Compatibilización_por_los"/>
      <w:bookmarkEnd w:id="2"/>
      <w:r w:rsidRPr="00736EA9">
        <w:rPr>
          <w:caps/>
          <w:szCs w:val="20"/>
        </w:rPr>
        <w:lastRenderedPageBreak/>
        <w:t>Compatibilización por los menores de 30 años de la percepción de la prestación por desempleo con inicio de una actividad por cuenta propia</w:t>
      </w:r>
      <w:r w:rsidR="002D7182" w:rsidRPr="00736EA9">
        <w:rPr>
          <w:caps/>
          <w:szCs w:val="20"/>
        </w:rPr>
        <w:t xml:space="preserve"> </w:t>
      </w:r>
    </w:p>
    <w:p w:rsidR="002D7182" w:rsidRPr="002D7182" w:rsidRDefault="002D7182" w:rsidP="002D7182">
      <w:pPr>
        <w:rPr>
          <w:lang w:eastAsia="es-ES"/>
        </w:rPr>
      </w:pPr>
    </w:p>
    <w:p w:rsidR="000B1D7F" w:rsidRDefault="000B1D7F" w:rsidP="000B1D7F">
      <w:pPr>
        <w:pStyle w:val="Sinespaciado"/>
        <w:jc w:val="both"/>
        <w:rPr>
          <w:rFonts w:ascii="Arial" w:hAnsi="Arial" w:cs="Arial"/>
          <w:sz w:val="20"/>
          <w:szCs w:val="20"/>
        </w:rPr>
      </w:pPr>
      <w:r w:rsidRPr="00E41DB9">
        <w:rPr>
          <w:rFonts w:ascii="Arial" w:hAnsi="Arial" w:cs="Arial"/>
          <w:color w:val="3333FF"/>
          <w:sz w:val="20"/>
          <w:szCs w:val="20"/>
          <w:u w:val="single"/>
        </w:rPr>
        <w:t>El nuevo apartado 6 del art.228 del TRLGSS</w:t>
      </w:r>
      <w:r>
        <w:rPr>
          <w:rFonts w:ascii="Arial" w:hAnsi="Arial" w:cs="Arial"/>
          <w:sz w:val="20"/>
          <w:szCs w:val="20"/>
        </w:rPr>
        <w:t xml:space="preserve"> (RD Leg 1/1994) autoriza a que los programas de fomento del empleo destinados a colectivos con mayor dificultad de inserción en el mercado de trabajo puedan regular la posibilidad de compatibilizar la percepción por desempleo </w:t>
      </w:r>
      <w:r w:rsidRPr="00311900">
        <w:rPr>
          <w:rFonts w:ascii="Arial" w:hAnsi="Arial" w:cs="Arial"/>
          <w:sz w:val="20"/>
          <w:szCs w:val="20"/>
          <w:highlight w:val="lightGray"/>
        </w:rPr>
        <w:t>pendiente de percibir</w:t>
      </w:r>
      <w:r>
        <w:rPr>
          <w:rFonts w:ascii="Arial" w:hAnsi="Arial" w:cs="Arial"/>
          <w:sz w:val="20"/>
          <w:szCs w:val="20"/>
        </w:rPr>
        <w:t xml:space="preserve"> con el trabajo por cuenta propia. </w:t>
      </w:r>
      <w:r w:rsidR="00BA7EE3">
        <w:rPr>
          <w:rFonts w:ascii="Arial" w:hAnsi="Arial" w:cs="Arial"/>
          <w:sz w:val="20"/>
          <w:szCs w:val="20"/>
        </w:rPr>
        <w:t xml:space="preserve"> (</w:t>
      </w:r>
      <w:r w:rsidR="00BA7EE3" w:rsidRPr="00BA7EE3">
        <w:rPr>
          <w:rFonts w:ascii="Arial" w:hAnsi="Arial" w:cs="Arial"/>
          <w:sz w:val="18"/>
          <w:szCs w:val="18"/>
        </w:rPr>
        <w:t>art.2 RD-Ley 4/2013)</w:t>
      </w:r>
    </w:p>
    <w:p w:rsidR="000B1D7F" w:rsidRDefault="000B1D7F" w:rsidP="000B1D7F">
      <w:pPr>
        <w:pStyle w:val="Sinespaciado"/>
        <w:jc w:val="both"/>
        <w:rPr>
          <w:rFonts w:ascii="Arial" w:hAnsi="Arial" w:cs="Arial"/>
          <w:b/>
          <w:bCs/>
          <w:sz w:val="20"/>
          <w:szCs w:val="20"/>
        </w:rPr>
      </w:pPr>
    </w:p>
    <w:p w:rsidR="00E41DB9" w:rsidRDefault="00E41DB9" w:rsidP="00E41DB9">
      <w:pPr>
        <w:pStyle w:val="Sinespaciado"/>
        <w:jc w:val="both"/>
        <w:rPr>
          <w:rFonts w:ascii="Arial" w:hAnsi="Arial" w:cs="Arial"/>
          <w:sz w:val="20"/>
          <w:szCs w:val="20"/>
        </w:rPr>
      </w:pPr>
      <w:r w:rsidRPr="005722C3">
        <w:rPr>
          <w:rFonts w:ascii="Arial" w:hAnsi="Arial" w:cs="Arial"/>
          <w:bCs/>
          <w:sz w:val="20"/>
          <w:szCs w:val="20"/>
          <w:u w:val="single"/>
        </w:rPr>
        <w:t xml:space="preserve">El art.3 </w:t>
      </w:r>
      <w:r w:rsidR="00F12FA0" w:rsidRPr="005722C3">
        <w:rPr>
          <w:rFonts w:ascii="Arial" w:hAnsi="Arial" w:cs="Arial"/>
          <w:bCs/>
          <w:sz w:val="20"/>
          <w:szCs w:val="20"/>
          <w:u w:val="single"/>
        </w:rPr>
        <w:t>de este RD-Ley 4/2013</w:t>
      </w:r>
      <w:r w:rsidR="00F12FA0">
        <w:rPr>
          <w:rFonts w:ascii="Arial" w:hAnsi="Arial" w:cs="Arial"/>
          <w:bCs/>
          <w:sz w:val="20"/>
          <w:szCs w:val="20"/>
        </w:rPr>
        <w:t xml:space="preserve">, </w:t>
      </w:r>
      <w:r w:rsidR="00F12FA0">
        <w:rPr>
          <w:rFonts w:ascii="Arial" w:hAnsi="Arial" w:cs="Arial"/>
          <w:sz w:val="20"/>
          <w:szCs w:val="20"/>
        </w:rPr>
        <w:t>e</w:t>
      </w:r>
      <w:r w:rsidRPr="006E125D">
        <w:rPr>
          <w:rFonts w:ascii="Arial" w:hAnsi="Arial" w:cs="Arial"/>
          <w:sz w:val="20"/>
          <w:szCs w:val="20"/>
        </w:rPr>
        <w:t>n aplicación de</w:t>
      </w:r>
      <w:r w:rsidR="00F12FA0">
        <w:rPr>
          <w:rFonts w:ascii="Arial" w:hAnsi="Arial" w:cs="Arial"/>
          <w:sz w:val="20"/>
          <w:szCs w:val="20"/>
        </w:rPr>
        <w:t xml:space="preserve">l art.228.6 antes mencionado, establece la posibilidad que </w:t>
      </w:r>
      <w:r w:rsidRPr="006E125D">
        <w:rPr>
          <w:rFonts w:ascii="Arial" w:hAnsi="Arial" w:cs="Arial"/>
          <w:sz w:val="20"/>
          <w:szCs w:val="20"/>
        </w:rPr>
        <w:t>los beneficiarios de la prestación por desempleo de nivel contributivo</w:t>
      </w:r>
      <w:r w:rsidR="00F12FA0">
        <w:rPr>
          <w:rFonts w:ascii="Arial" w:hAnsi="Arial" w:cs="Arial"/>
          <w:sz w:val="20"/>
          <w:szCs w:val="20"/>
        </w:rPr>
        <w:t xml:space="preserve"> </w:t>
      </w:r>
      <w:r w:rsidRPr="006E125D">
        <w:rPr>
          <w:rFonts w:ascii="Arial" w:hAnsi="Arial" w:cs="Arial"/>
          <w:sz w:val="20"/>
          <w:szCs w:val="20"/>
        </w:rPr>
        <w:t xml:space="preserve">que se </w:t>
      </w:r>
      <w:r w:rsidRPr="005722C3">
        <w:rPr>
          <w:rFonts w:ascii="Arial" w:hAnsi="Arial" w:cs="Arial"/>
          <w:b/>
          <w:sz w:val="20"/>
          <w:szCs w:val="20"/>
        </w:rPr>
        <w:t>constituyan como trabajadores por cuenta propia</w:t>
      </w:r>
      <w:r w:rsidRPr="006E125D">
        <w:rPr>
          <w:rFonts w:ascii="Arial" w:hAnsi="Arial" w:cs="Arial"/>
          <w:sz w:val="20"/>
          <w:szCs w:val="20"/>
        </w:rPr>
        <w:t xml:space="preserve"> p</w:t>
      </w:r>
      <w:r w:rsidR="00F12FA0">
        <w:rPr>
          <w:rFonts w:ascii="Arial" w:hAnsi="Arial" w:cs="Arial"/>
          <w:sz w:val="20"/>
          <w:szCs w:val="20"/>
        </w:rPr>
        <w:t>uedan</w:t>
      </w:r>
      <w:r w:rsidRPr="006E125D">
        <w:rPr>
          <w:rFonts w:ascii="Arial" w:hAnsi="Arial" w:cs="Arial"/>
          <w:sz w:val="20"/>
          <w:szCs w:val="20"/>
        </w:rPr>
        <w:t xml:space="preserve"> compatibilizar la percepción mensual de la prestación que les corresponda con el trabajo autónomo, </w:t>
      </w:r>
      <w:r w:rsidRPr="00F12FA0">
        <w:rPr>
          <w:rFonts w:ascii="Arial" w:hAnsi="Arial" w:cs="Arial"/>
          <w:sz w:val="20"/>
          <w:szCs w:val="20"/>
          <w:highlight w:val="lightGray"/>
        </w:rPr>
        <w:t>por un máximo de 270 días</w:t>
      </w:r>
      <w:r w:rsidRPr="006E125D">
        <w:rPr>
          <w:rFonts w:ascii="Arial" w:hAnsi="Arial" w:cs="Arial"/>
          <w:sz w:val="20"/>
          <w:szCs w:val="20"/>
        </w:rPr>
        <w:t xml:space="preserve">, </w:t>
      </w:r>
      <w:r w:rsidRPr="005722C3">
        <w:rPr>
          <w:rFonts w:ascii="Arial" w:hAnsi="Arial" w:cs="Arial"/>
          <w:b/>
          <w:sz w:val="20"/>
          <w:szCs w:val="20"/>
        </w:rPr>
        <w:t>o por el tiempo inferior pendiente de percibir</w:t>
      </w:r>
      <w:r w:rsidRPr="006E125D">
        <w:rPr>
          <w:rFonts w:ascii="Arial" w:hAnsi="Arial" w:cs="Arial"/>
          <w:sz w:val="20"/>
          <w:szCs w:val="20"/>
        </w:rPr>
        <w:t xml:space="preserve">, siempre que se cumplan </w:t>
      </w:r>
      <w:r w:rsidRPr="005722C3">
        <w:rPr>
          <w:rFonts w:ascii="Arial" w:hAnsi="Arial" w:cs="Arial"/>
          <w:sz w:val="20"/>
          <w:szCs w:val="20"/>
          <w:u w:val="single"/>
        </w:rPr>
        <w:t>los requisitos</w:t>
      </w:r>
      <w:r w:rsidRPr="006E125D">
        <w:rPr>
          <w:rFonts w:ascii="Arial" w:hAnsi="Arial" w:cs="Arial"/>
          <w:sz w:val="20"/>
          <w:szCs w:val="20"/>
        </w:rPr>
        <w:t xml:space="preserve"> y condiciones siguientes:</w:t>
      </w:r>
    </w:p>
    <w:p w:rsidR="00E41DB9" w:rsidRPr="006E125D" w:rsidRDefault="00E41DB9" w:rsidP="00E41DB9">
      <w:pPr>
        <w:pStyle w:val="Sinespaciado"/>
        <w:jc w:val="both"/>
        <w:rPr>
          <w:rFonts w:ascii="Arial" w:hAnsi="Arial" w:cs="Arial"/>
          <w:sz w:val="20"/>
          <w:szCs w:val="20"/>
        </w:rPr>
      </w:pPr>
    </w:p>
    <w:p w:rsidR="00E41DB9" w:rsidRPr="006E125D" w:rsidRDefault="00E41DB9" w:rsidP="00E41DB9">
      <w:pPr>
        <w:pStyle w:val="Sinespaciado"/>
        <w:jc w:val="both"/>
        <w:rPr>
          <w:rFonts w:ascii="Arial" w:hAnsi="Arial" w:cs="Arial"/>
          <w:sz w:val="20"/>
          <w:szCs w:val="20"/>
        </w:rPr>
      </w:pPr>
      <w:r w:rsidRPr="006E125D">
        <w:rPr>
          <w:rFonts w:ascii="Arial" w:hAnsi="Arial" w:cs="Arial"/>
          <w:sz w:val="20"/>
          <w:szCs w:val="20"/>
        </w:rPr>
        <w:t xml:space="preserve">a) Que el beneficiario de la prestación por desempleo de nivel contributivo sea </w:t>
      </w:r>
      <w:r w:rsidRPr="005722C3">
        <w:rPr>
          <w:rFonts w:ascii="Arial" w:hAnsi="Arial" w:cs="Arial"/>
          <w:sz w:val="20"/>
          <w:szCs w:val="20"/>
          <w:highlight w:val="lightGray"/>
        </w:rPr>
        <w:t>menor de 30 años</w:t>
      </w:r>
      <w:r w:rsidRPr="006E125D">
        <w:rPr>
          <w:rFonts w:ascii="Arial" w:hAnsi="Arial" w:cs="Arial"/>
          <w:sz w:val="20"/>
          <w:szCs w:val="20"/>
        </w:rPr>
        <w:t xml:space="preserve"> en la fecha de inicio de la actividad por cuenta propia </w:t>
      </w:r>
      <w:r w:rsidRPr="005722C3">
        <w:rPr>
          <w:rFonts w:ascii="Arial" w:hAnsi="Arial" w:cs="Arial"/>
          <w:sz w:val="20"/>
          <w:szCs w:val="20"/>
          <w:highlight w:val="lightGray"/>
        </w:rPr>
        <w:t>y no tenga trabajadores a su cargo.</w:t>
      </w:r>
    </w:p>
    <w:p w:rsidR="005722C3" w:rsidRDefault="005722C3" w:rsidP="00E41DB9">
      <w:pPr>
        <w:pStyle w:val="Sinespaciado"/>
        <w:jc w:val="both"/>
        <w:rPr>
          <w:rFonts w:ascii="Arial" w:hAnsi="Arial" w:cs="Arial"/>
          <w:sz w:val="20"/>
          <w:szCs w:val="20"/>
        </w:rPr>
      </w:pPr>
    </w:p>
    <w:p w:rsidR="00E41DB9" w:rsidRPr="006E125D" w:rsidRDefault="00E41DB9" w:rsidP="00E41DB9">
      <w:pPr>
        <w:pStyle w:val="Sinespaciado"/>
        <w:jc w:val="both"/>
        <w:rPr>
          <w:rFonts w:ascii="Arial" w:hAnsi="Arial" w:cs="Arial"/>
          <w:sz w:val="20"/>
          <w:szCs w:val="20"/>
        </w:rPr>
      </w:pPr>
      <w:r w:rsidRPr="006E125D">
        <w:rPr>
          <w:rFonts w:ascii="Arial" w:hAnsi="Arial" w:cs="Arial"/>
          <w:sz w:val="20"/>
          <w:szCs w:val="20"/>
        </w:rPr>
        <w:t xml:space="preserve">b) </w:t>
      </w:r>
      <w:r w:rsidRPr="005722C3">
        <w:rPr>
          <w:rFonts w:ascii="Arial" w:hAnsi="Arial" w:cs="Arial"/>
          <w:sz w:val="20"/>
          <w:szCs w:val="20"/>
          <w:highlight w:val="lightGray"/>
        </w:rPr>
        <w:t>Que se solicite</w:t>
      </w:r>
      <w:r w:rsidRPr="006E125D">
        <w:rPr>
          <w:rFonts w:ascii="Arial" w:hAnsi="Arial" w:cs="Arial"/>
          <w:sz w:val="20"/>
          <w:szCs w:val="20"/>
        </w:rPr>
        <w:t xml:space="preserve"> a la entidad gestora en el </w:t>
      </w:r>
      <w:r w:rsidRPr="005722C3">
        <w:rPr>
          <w:rFonts w:ascii="Arial" w:hAnsi="Arial" w:cs="Arial"/>
          <w:b/>
          <w:sz w:val="20"/>
          <w:szCs w:val="20"/>
        </w:rPr>
        <w:t>plazo de 15 días</w:t>
      </w:r>
      <w:r w:rsidRPr="006E125D">
        <w:rPr>
          <w:rFonts w:ascii="Arial" w:hAnsi="Arial" w:cs="Arial"/>
          <w:sz w:val="20"/>
          <w:szCs w:val="20"/>
        </w:rPr>
        <w:t xml:space="preserve"> a </w:t>
      </w:r>
      <w:r w:rsidRPr="005722C3">
        <w:rPr>
          <w:rFonts w:ascii="Arial" w:hAnsi="Arial" w:cs="Arial"/>
          <w:b/>
          <w:sz w:val="20"/>
          <w:szCs w:val="20"/>
        </w:rPr>
        <w:t>contar desde la fecha de inicio de la actividad por cuenta propia,</w:t>
      </w:r>
      <w:r w:rsidRPr="006E125D">
        <w:rPr>
          <w:rFonts w:ascii="Arial" w:hAnsi="Arial" w:cs="Arial"/>
          <w:sz w:val="20"/>
          <w:szCs w:val="20"/>
        </w:rPr>
        <w:t xml:space="preserve"> </w:t>
      </w:r>
      <w:r w:rsidRPr="005722C3">
        <w:rPr>
          <w:rFonts w:ascii="Arial" w:hAnsi="Arial" w:cs="Arial"/>
          <w:color w:val="262626"/>
          <w:sz w:val="18"/>
          <w:szCs w:val="18"/>
        </w:rPr>
        <w:t>sin perjuicio de que el derecho a la compatibilidad de la prestación surta efecto desde la fecha de inicio de tal actividad. Transcurrido dicho plazo de 15 días el trabajador no podrá acogerse a esta compatibilidad.</w:t>
      </w:r>
    </w:p>
    <w:p w:rsidR="00E41DB9" w:rsidRDefault="00E41DB9" w:rsidP="00E41DB9">
      <w:pPr>
        <w:pStyle w:val="Sinespaciado"/>
        <w:jc w:val="both"/>
        <w:rPr>
          <w:rFonts w:ascii="Arial" w:hAnsi="Arial" w:cs="Arial"/>
          <w:sz w:val="20"/>
          <w:szCs w:val="20"/>
        </w:rPr>
      </w:pPr>
    </w:p>
    <w:p w:rsidR="00E41DB9" w:rsidRPr="005722C3" w:rsidRDefault="00E41DB9" w:rsidP="00E41DB9">
      <w:pPr>
        <w:pStyle w:val="Sinespaciado"/>
        <w:jc w:val="both"/>
        <w:rPr>
          <w:rFonts w:ascii="Arial" w:hAnsi="Arial" w:cs="Arial"/>
          <w:sz w:val="18"/>
          <w:szCs w:val="18"/>
        </w:rPr>
      </w:pPr>
      <w:r w:rsidRPr="005722C3">
        <w:rPr>
          <w:rFonts w:ascii="Arial" w:hAnsi="Arial" w:cs="Arial"/>
          <w:b/>
          <w:sz w:val="18"/>
          <w:szCs w:val="18"/>
        </w:rPr>
        <w:t>Durante la compatibilidad</w:t>
      </w:r>
      <w:r w:rsidRPr="005722C3">
        <w:rPr>
          <w:rFonts w:ascii="Arial" w:hAnsi="Arial" w:cs="Arial"/>
          <w:sz w:val="18"/>
          <w:szCs w:val="18"/>
        </w:rPr>
        <w:t xml:space="preserve"> de la prestación por desempleo con la actividad por cuenta propia </w:t>
      </w:r>
      <w:r w:rsidRPr="005722C3">
        <w:rPr>
          <w:rFonts w:ascii="Arial" w:hAnsi="Arial" w:cs="Arial"/>
          <w:b/>
          <w:sz w:val="18"/>
          <w:szCs w:val="18"/>
        </w:rPr>
        <w:t>no se exigirá</w:t>
      </w:r>
      <w:r w:rsidRPr="005722C3">
        <w:rPr>
          <w:rFonts w:ascii="Arial" w:hAnsi="Arial" w:cs="Arial"/>
          <w:sz w:val="18"/>
          <w:szCs w:val="18"/>
        </w:rPr>
        <w:t xml:space="preserve"> al beneficiario de la prestación que cumpla con las obligaciones como demandante de empleo y las derivadas del compromiso de actividad previstas en el art</w:t>
      </w:r>
      <w:r w:rsidR="005722C3" w:rsidRPr="005722C3">
        <w:rPr>
          <w:rFonts w:ascii="Arial" w:hAnsi="Arial" w:cs="Arial"/>
          <w:sz w:val="18"/>
          <w:szCs w:val="18"/>
        </w:rPr>
        <w:t>.</w:t>
      </w:r>
      <w:r w:rsidRPr="005722C3">
        <w:rPr>
          <w:rFonts w:ascii="Arial" w:hAnsi="Arial" w:cs="Arial"/>
          <w:sz w:val="18"/>
          <w:szCs w:val="18"/>
        </w:rPr>
        <w:t xml:space="preserve">231 </w:t>
      </w:r>
      <w:r w:rsidR="005722C3" w:rsidRPr="005722C3">
        <w:rPr>
          <w:rFonts w:ascii="Arial" w:hAnsi="Arial" w:cs="Arial"/>
          <w:sz w:val="18"/>
          <w:szCs w:val="18"/>
        </w:rPr>
        <w:t>TRLGSS.</w:t>
      </w:r>
    </w:p>
    <w:p w:rsidR="00E41DB9" w:rsidRPr="00E41DB9" w:rsidRDefault="00E41DB9" w:rsidP="000B1D7F">
      <w:pPr>
        <w:pStyle w:val="Sinespaciado"/>
        <w:jc w:val="both"/>
        <w:rPr>
          <w:rFonts w:ascii="Arial" w:hAnsi="Arial" w:cs="Arial"/>
          <w:bCs/>
          <w:sz w:val="20"/>
          <w:szCs w:val="20"/>
        </w:rPr>
      </w:pPr>
    </w:p>
    <w:p w:rsidR="00311900" w:rsidRDefault="00311900" w:rsidP="000B1D7F">
      <w:pPr>
        <w:pStyle w:val="Sinespaciado"/>
        <w:jc w:val="both"/>
        <w:rPr>
          <w:rFonts w:ascii="Arial" w:hAnsi="Arial" w:cs="Arial"/>
          <w:b/>
          <w:bCs/>
          <w:sz w:val="20"/>
          <w:szCs w:val="20"/>
        </w:rPr>
      </w:pPr>
      <w:bookmarkStart w:id="3" w:name="_Artículo_3._Compatibilización"/>
      <w:bookmarkEnd w:id="3"/>
    </w:p>
    <w:p w:rsidR="00CE094E" w:rsidRPr="00BA7EE3" w:rsidRDefault="00CE094E" w:rsidP="00736EA9">
      <w:pPr>
        <w:pStyle w:val="Ttulo1"/>
        <w:rPr>
          <w:b w:val="0"/>
          <w:caps/>
          <w:color w:val="3333FF"/>
          <w:szCs w:val="20"/>
        </w:rPr>
      </w:pPr>
      <w:bookmarkStart w:id="4" w:name="_Ampliación_de_las"/>
      <w:bookmarkEnd w:id="4"/>
      <w:r w:rsidRPr="00736EA9">
        <w:rPr>
          <w:caps/>
          <w:szCs w:val="20"/>
        </w:rPr>
        <w:t>Ampliación de las posibilidades de aplicación de la capitalización</w:t>
      </w:r>
      <w:r w:rsidR="00440606" w:rsidRPr="00736EA9">
        <w:rPr>
          <w:caps/>
          <w:szCs w:val="20"/>
        </w:rPr>
        <w:t xml:space="preserve"> de la prestación por desempleo</w:t>
      </w:r>
      <w:r w:rsidR="006331FF" w:rsidRPr="00736EA9">
        <w:rPr>
          <w:caps/>
          <w:szCs w:val="20"/>
        </w:rPr>
        <w:t xml:space="preserve"> a los menores de 30 años</w:t>
      </w:r>
      <w:r w:rsidR="00440606" w:rsidRPr="00736EA9">
        <w:rPr>
          <w:caps/>
          <w:szCs w:val="20"/>
        </w:rPr>
        <w:t xml:space="preserve"> </w:t>
      </w:r>
      <w:r w:rsidR="00BA7EE3" w:rsidRPr="00BA7EE3">
        <w:rPr>
          <w:rFonts w:cs="Arial"/>
          <w:b w:val="0"/>
          <w:i/>
          <w:sz w:val="18"/>
          <w:szCs w:val="18"/>
        </w:rPr>
        <w:t>art.</w:t>
      </w:r>
      <w:r w:rsidR="00BA7EE3">
        <w:rPr>
          <w:rFonts w:cs="Arial"/>
          <w:b w:val="0"/>
          <w:i/>
          <w:sz w:val="18"/>
          <w:szCs w:val="18"/>
        </w:rPr>
        <w:t>4</w:t>
      </w:r>
      <w:r w:rsidR="00BA7EE3" w:rsidRPr="00BA7EE3">
        <w:rPr>
          <w:rFonts w:cs="Arial"/>
          <w:b w:val="0"/>
          <w:i/>
          <w:sz w:val="18"/>
          <w:szCs w:val="18"/>
        </w:rPr>
        <w:t xml:space="preserve"> RD-ley 4/2013</w:t>
      </w:r>
    </w:p>
    <w:p w:rsidR="000D04E3" w:rsidRPr="000D04E3" w:rsidRDefault="000D04E3" w:rsidP="000D04E3">
      <w:pPr>
        <w:rPr>
          <w:lang w:eastAsia="es-ES"/>
        </w:rPr>
      </w:pPr>
    </w:p>
    <w:p w:rsidR="00440606" w:rsidRDefault="00937F2A" w:rsidP="000B1D7F">
      <w:pPr>
        <w:pStyle w:val="Sinespaciado"/>
        <w:jc w:val="both"/>
        <w:rPr>
          <w:rFonts w:ascii="Arial" w:hAnsi="Arial" w:cs="Arial"/>
          <w:bCs/>
          <w:color w:val="3333FF"/>
          <w:sz w:val="20"/>
          <w:szCs w:val="20"/>
          <w:u w:val="single"/>
        </w:rPr>
      </w:pPr>
      <w:r>
        <w:rPr>
          <w:rFonts w:ascii="Arial" w:hAnsi="Arial" w:cs="Arial"/>
          <w:bCs/>
          <w:color w:val="3333FF"/>
          <w:sz w:val="20"/>
          <w:szCs w:val="20"/>
          <w:u w:val="single"/>
        </w:rPr>
        <w:t>Añade un apartado b) a</w:t>
      </w:r>
      <w:r w:rsidRPr="00937F2A">
        <w:rPr>
          <w:rFonts w:ascii="Arial" w:hAnsi="Arial" w:cs="Arial"/>
          <w:bCs/>
          <w:color w:val="3333FF"/>
          <w:sz w:val="20"/>
          <w:szCs w:val="20"/>
          <w:u w:val="single"/>
        </w:rPr>
        <w:t xml:space="preserve"> la regla tercera</w:t>
      </w:r>
      <w:r w:rsidR="000D04E3">
        <w:rPr>
          <w:rFonts w:ascii="Arial" w:hAnsi="Arial" w:cs="Arial"/>
          <w:bCs/>
          <w:color w:val="3333FF"/>
          <w:sz w:val="20"/>
          <w:szCs w:val="20"/>
          <w:u w:val="single"/>
        </w:rPr>
        <w:t xml:space="preserve"> de </w:t>
      </w:r>
      <w:smartTag w:uri="urn:schemas-microsoft-com:office:smarttags" w:element="PersonName">
        <w:smartTagPr>
          <w:attr w:name="ProductID" w:val="la DT Cuarta"/>
        </w:smartTagPr>
        <w:r w:rsidR="000D04E3">
          <w:rPr>
            <w:rFonts w:ascii="Arial" w:hAnsi="Arial" w:cs="Arial"/>
            <w:bCs/>
            <w:color w:val="3333FF"/>
            <w:sz w:val="20"/>
            <w:szCs w:val="20"/>
            <w:u w:val="single"/>
          </w:rPr>
          <w:t>la DT Cuarta</w:t>
        </w:r>
      </w:smartTag>
      <w:r w:rsidR="000D04E3">
        <w:rPr>
          <w:rFonts w:ascii="Arial" w:hAnsi="Arial" w:cs="Arial"/>
          <w:bCs/>
          <w:color w:val="3333FF"/>
          <w:sz w:val="20"/>
          <w:szCs w:val="20"/>
          <w:u w:val="single"/>
        </w:rPr>
        <w:t xml:space="preserve"> de </w:t>
      </w:r>
      <w:smartTag w:uri="urn:schemas-microsoft-com:office:smarttags" w:element="PersonName">
        <w:smartTagPr>
          <w:attr w:name="ProductID" w:val="la Ley"/>
        </w:smartTagPr>
        <w:r w:rsidR="000D04E3">
          <w:rPr>
            <w:rFonts w:ascii="Arial" w:hAnsi="Arial" w:cs="Arial"/>
            <w:bCs/>
            <w:color w:val="3333FF"/>
            <w:sz w:val="20"/>
            <w:szCs w:val="20"/>
            <w:u w:val="single"/>
          </w:rPr>
          <w:t>la Ley</w:t>
        </w:r>
      </w:smartTag>
      <w:r w:rsidR="000D04E3">
        <w:rPr>
          <w:rFonts w:ascii="Arial" w:hAnsi="Arial" w:cs="Arial"/>
          <w:bCs/>
          <w:color w:val="3333FF"/>
          <w:sz w:val="20"/>
          <w:szCs w:val="20"/>
          <w:u w:val="single"/>
        </w:rPr>
        <w:t xml:space="preserve"> 45/2002</w:t>
      </w:r>
      <w:r w:rsidRPr="00937F2A">
        <w:rPr>
          <w:rFonts w:ascii="Arial" w:hAnsi="Arial" w:cs="Arial"/>
          <w:bCs/>
          <w:color w:val="3333FF"/>
          <w:sz w:val="20"/>
          <w:szCs w:val="20"/>
          <w:u w:val="single"/>
        </w:rPr>
        <w:t>:</w:t>
      </w:r>
      <w:r>
        <w:rPr>
          <w:rFonts w:ascii="Arial" w:hAnsi="Arial" w:cs="Arial"/>
          <w:bCs/>
          <w:color w:val="3333FF"/>
          <w:sz w:val="20"/>
          <w:szCs w:val="20"/>
          <w:u w:val="single"/>
        </w:rPr>
        <w:t xml:space="preserve"> </w:t>
      </w:r>
    </w:p>
    <w:p w:rsidR="00937F2A" w:rsidRDefault="00937F2A" w:rsidP="000B1D7F">
      <w:pPr>
        <w:pStyle w:val="Sinespaciado"/>
        <w:jc w:val="both"/>
        <w:rPr>
          <w:rFonts w:ascii="Arial" w:hAnsi="Arial" w:cs="Arial"/>
          <w:bCs/>
          <w:color w:val="3333FF"/>
          <w:sz w:val="20"/>
          <w:szCs w:val="20"/>
          <w:u w:val="single"/>
        </w:rPr>
      </w:pPr>
    </w:p>
    <w:p w:rsidR="00937F2A" w:rsidRPr="00937F2A" w:rsidRDefault="00937F2A" w:rsidP="000B1D7F">
      <w:pPr>
        <w:pStyle w:val="Sinespaciado"/>
        <w:jc w:val="both"/>
        <w:rPr>
          <w:rFonts w:ascii="Arial" w:hAnsi="Arial" w:cs="Arial"/>
          <w:bCs/>
          <w:color w:val="000000"/>
          <w:sz w:val="18"/>
          <w:szCs w:val="18"/>
        </w:rPr>
      </w:pPr>
      <w:r w:rsidRPr="00937F2A">
        <w:rPr>
          <w:rFonts w:ascii="Arial" w:hAnsi="Arial" w:cs="Arial"/>
          <w:bCs/>
          <w:color w:val="000000"/>
          <w:sz w:val="18"/>
          <w:szCs w:val="18"/>
        </w:rPr>
        <w:t>3ª</w:t>
      </w:r>
      <w:r w:rsidR="004500AA">
        <w:rPr>
          <w:rFonts w:ascii="Arial" w:hAnsi="Arial" w:cs="Arial"/>
          <w:bCs/>
          <w:color w:val="000000"/>
          <w:sz w:val="18"/>
          <w:szCs w:val="18"/>
        </w:rPr>
        <w:t>.</w:t>
      </w:r>
      <w:r w:rsidRPr="00937F2A">
        <w:rPr>
          <w:rFonts w:ascii="Arial" w:hAnsi="Arial" w:cs="Arial"/>
          <w:bCs/>
          <w:color w:val="000000"/>
          <w:sz w:val="18"/>
          <w:szCs w:val="18"/>
        </w:rPr>
        <w:t xml:space="preserve"> Lo previsto en las reglas 1ª y 2ª también será de aplicación a:</w:t>
      </w:r>
    </w:p>
    <w:p w:rsidR="00937F2A" w:rsidRDefault="00937F2A" w:rsidP="00937F2A">
      <w:pPr>
        <w:pStyle w:val="Sinespaciado"/>
        <w:jc w:val="both"/>
        <w:rPr>
          <w:rFonts w:ascii="Arial" w:hAnsi="Arial" w:cs="Arial"/>
          <w:sz w:val="20"/>
          <w:szCs w:val="20"/>
        </w:rPr>
      </w:pPr>
    </w:p>
    <w:p w:rsidR="00937F2A" w:rsidRPr="00937F2A" w:rsidRDefault="00937F2A" w:rsidP="00937F2A">
      <w:pPr>
        <w:pStyle w:val="Sinespaciado"/>
        <w:jc w:val="both"/>
        <w:rPr>
          <w:rFonts w:ascii="Arial" w:hAnsi="Arial" w:cs="Arial"/>
          <w:color w:val="404040"/>
          <w:sz w:val="16"/>
          <w:szCs w:val="16"/>
        </w:rPr>
      </w:pPr>
      <w:r w:rsidRPr="00937F2A">
        <w:rPr>
          <w:rFonts w:ascii="Arial" w:hAnsi="Arial" w:cs="Arial"/>
          <w:color w:val="404040"/>
          <w:sz w:val="16"/>
          <w:szCs w:val="16"/>
        </w:rPr>
        <w:t xml:space="preserve">“a) Los beneficiarios de la prestación por desempleo de nivel contributivo que pretendan constituirse como trabajadores autónomos y no se trate de personas con discapacidad igual o superior al 33%. </w:t>
      </w:r>
    </w:p>
    <w:p w:rsidR="00937F2A" w:rsidRPr="00937F2A" w:rsidRDefault="00937F2A" w:rsidP="00937F2A">
      <w:pPr>
        <w:pStyle w:val="Sinespaciado"/>
        <w:jc w:val="both"/>
        <w:rPr>
          <w:rFonts w:ascii="Arial" w:hAnsi="Arial" w:cs="Arial"/>
          <w:color w:val="404040"/>
          <w:sz w:val="16"/>
          <w:szCs w:val="16"/>
        </w:rPr>
      </w:pPr>
      <w:r w:rsidRPr="00937F2A">
        <w:rPr>
          <w:rFonts w:ascii="Arial" w:hAnsi="Arial" w:cs="Arial"/>
          <w:color w:val="404040"/>
          <w:sz w:val="16"/>
          <w:szCs w:val="16"/>
        </w:rPr>
        <w:t>En el caso de la regla 1.ª, el abono de una sola vez se realizará … “ sin cambios</w:t>
      </w:r>
    </w:p>
    <w:p w:rsidR="00937F2A" w:rsidRPr="00937F2A" w:rsidRDefault="00937F2A" w:rsidP="00937F2A">
      <w:pPr>
        <w:pStyle w:val="Sinespaciado"/>
        <w:ind w:left="720"/>
        <w:jc w:val="both"/>
        <w:rPr>
          <w:rFonts w:ascii="Arial" w:hAnsi="Arial" w:cs="Arial"/>
          <w:bCs/>
          <w:color w:val="3333FF"/>
          <w:sz w:val="20"/>
          <w:szCs w:val="20"/>
          <w:u w:val="single"/>
        </w:rPr>
      </w:pPr>
    </w:p>
    <w:p w:rsidR="00937F2A" w:rsidRPr="00937F2A" w:rsidRDefault="00937F2A" w:rsidP="00937F2A">
      <w:pPr>
        <w:pStyle w:val="Sinespaciado"/>
        <w:jc w:val="both"/>
        <w:rPr>
          <w:rFonts w:ascii="Arial" w:hAnsi="Arial" w:cs="Arial"/>
          <w:sz w:val="20"/>
          <w:szCs w:val="20"/>
        </w:rPr>
      </w:pPr>
      <w:r w:rsidRPr="00937F2A">
        <w:rPr>
          <w:rFonts w:ascii="Arial" w:hAnsi="Arial" w:cs="Arial"/>
          <w:sz w:val="20"/>
          <w:szCs w:val="20"/>
          <w:highlight w:val="lightGray"/>
        </w:rPr>
        <w:t>b)</w:t>
      </w:r>
      <w:r w:rsidRPr="00937F2A">
        <w:rPr>
          <w:rFonts w:ascii="Arial" w:hAnsi="Arial" w:cs="Arial"/>
          <w:sz w:val="20"/>
          <w:szCs w:val="20"/>
        </w:rPr>
        <w:t xml:space="preserve"> Los beneficiarios de la prestación por desempleo de nivel contributivo </w:t>
      </w:r>
      <w:r w:rsidRPr="006331FF">
        <w:rPr>
          <w:rFonts w:ascii="Arial" w:hAnsi="Arial" w:cs="Arial"/>
          <w:b/>
          <w:u w:val="single"/>
        </w:rPr>
        <w:t xml:space="preserve">menores de </w:t>
      </w:r>
      <w:r w:rsidR="006331FF" w:rsidRPr="006331FF">
        <w:rPr>
          <w:rFonts w:ascii="Arial" w:hAnsi="Arial" w:cs="Arial"/>
          <w:b/>
          <w:u w:val="single"/>
        </w:rPr>
        <w:t xml:space="preserve">30 </w:t>
      </w:r>
      <w:r w:rsidRPr="006331FF">
        <w:rPr>
          <w:rFonts w:ascii="Arial" w:hAnsi="Arial" w:cs="Arial"/>
          <w:b/>
          <w:u w:val="single"/>
        </w:rPr>
        <w:t>años,</w:t>
      </w:r>
      <w:r w:rsidRPr="00937F2A">
        <w:rPr>
          <w:rFonts w:ascii="Arial" w:hAnsi="Arial" w:cs="Arial"/>
          <w:sz w:val="20"/>
          <w:szCs w:val="20"/>
        </w:rPr>
        <w:t xml:space="preserve"> cuando capitalicen la prestación </w:t>
      </w:r>
      <w:r w:rsidRPr="00937F2A">
        <w:rPr>
          <w:rFonts w:ascii="Arial" w:hAnsi="Arial" w:cs="Arial"/>
          <w:sz w:val="20"/>
          <w:szCs w:val="20"/>
          <w:highlight w:val="lightGray"/>
        </w:rPr>
        <w:t>para destinar hasta el 100% de su importe a realizar una aportación al capital social de una entidad mercantil</w:t>
      </w:r>
      <w:r w:rsidRPr="00937F2A">
        <w:rPr>
          <w:rFonts w:ascii="Arial" w:hAnsi="Arial" w:cs="Arial"/>
          <w:sz w:val="20"/>
          <w:szCs w:val="20"/>
        </w:rPr>
        <w:t xml:space="preserve"> </w:t>
      </w:r>
      <w:r w:rsidRPr="00937F2A">
        <w:rPr>
          <w:rFonts w:ascii="Arial" w:hAnsi="Arial" w:cs="Arial"/>
          <w:b/>
          <w:sz w:val="20"/>
          <w:szCs w:val="20"/>
        </w:rPr>
        <w:t>de nueva constitución o constituida en un plazo máximo de doce meses anteriores a la aportación</w:t>
      </w:r>
      <w:r w:rsidRPr="00937F2A">
        <w:rPr>
          <w:rFonts w:ascii="Arial" w:hAnsi="Arial" w:cs="Arial"/>
          <w:sz w:val="20"/>
          <w:szCs w:val="20"/>
        </w:rPr>
        <w:t xml:space="preserve">, siempre que desarrollen una actividad profesional o laboral de carácter indefinido respecto a la misma, e independientemente del Régimen de </w:t>
      </w:r>
      <w:smartTag w:uri="urn:schemas-microsoft-com:office:smarttags" w:element="PersonName">
        <w:smartTagPr>
          <w:attr w:name="ProductID" w:val="la Seguridad Social"/>
        </w:smartTagPr>
        <w:r w:rsidRPr="00937F2A">
          <w:rPr>
            <w:rFonts w:ascii="Arial" w:hAnsi="Arial" w:cs="Arial"/>
            <w:sz w:val="20"/>
            <w:szCs w:val="20"/>
          </w:rPr>
          <w:t>la Seguridad Social</w:t>
        </w:r>
      </w:smartTag>
      <w:r w:rsidRPr="00937F2A">
        <w:rPr>
          <w:rFonts w:ascii="Arial" w:hAnsi="Arial" w:cs="Arial"/>
          <w:sz w:val="20"/>
          <w:szCs w:val="20"/>
        </w:rPr>
        <w:t xml:space="preserve"> en el que estén encuadrados.</w:t>
      </w:r>
    </w:p>
    <w:p w:rsidR="00937F2A" w:rsidRPr="00937F2A" w:rsidRDefault="00937F2A" w:rsidP="00937F2A">
      <w:pPr>
        <w:pStyle w:val="Sinespaciado"/>
        <w:jc w:val="both"/>
        <w:rPr>
          <w:rFonts w:ascii="Arial" w:hAnsi="Arial" w:cs="Arial"/>
          <w:sz w:val="20"/>
          <w:szCs w:val="20"/>
        </w:rPr>
      </w:pPr>
      <w:r w:rsidRPr="00937F2A">
        <w:rPr>
          <w:rFonts w:ascii="Arial" w:hAnsi="Arial" w:cs="Arial"/>
          <w:sz w:val="20"/>
          <w:szCs w:val="20"/>
        </w:rPr>
        <w:t xml:space="preserve">Para las personas que realicen una </w:t>
      </w:r>
      <w:r w:rsidRPr="00937F2A">
        <w:rPr>
          <w:rFonts w:ascii="Arial" w:hAnsi="Arial" w:cs="Arial"/>
          <w:sz w:val="20"/>
          <w:szCs w:val="20"/>
          <w:highlight w:val="lightGray"/>
        </w:rPr>
        <w:t>actividad por cuenta ajena</w:t>
      </w:r>
      <w:r w:rsidRPr="00937F2A">
        <w:rPr>
          <w:rFonts w:ascii="Arial" w:hAnsi="Arial" w:cs="Arial"/>
          <w:sz w:val="20"/>
          <w:szCs w:val="20"/>
        </w:rPr>
        <w:t xml:space="preserve"> de carácter indefinido, ésta deberá </w:t>
      </w:r>
      <w:r w:rsidRPr="00937F2A">
        <w:rPr>
          <w:rFonts w:ascii="Arial" w:hAnsi="Arial" w:cs="Arial"/>
          <w:b/>
          <w:sz w:val="20"/>
          <w:szCs w:val="20"/>
        </w:rPr>
        <w:t>mantenerse por un mínimo de 18 meses.</w:t>
      </w:r>
    </w:p>
    <w:p w:rsidR="00937F2A" w:rsidRPr="00937F2A" w:rsidRDefault="00937F2A" w:rsidP="00937F2A">
      <w:pPr>
        <w:pStyle w:val="Sinespaciado"/>
        <w:jc w:val="both"/>
        <w:rPr>
          <w:rFonts w:ascii="Arial" w:hAnsi="Arial" w:cs="Arial"/>
          <w:sz w:val="20"/>
          <w:szCs w:val="20"/>
        </w:rPr>
      </w:pPr>
      <w:r w:rsidRPr="00937F2A">
        <w:rPr>
          <w:rFonts w:ascii="Arial" w:hAnsi="Arial" w:cs="Arial"/>
          <w:sz w:val="20"/>
          <w:szCs w:val="20"/>
          <w:highlight w:val="lightGray"/>
        </w:rPr>
        <w:t>No se incluirán</w:t>
      </w:r>
      <w:r w:rsidRPr="00937F2A">
        <w:rPr>
          <w:rFonts w:ascii="Arial" w:hAnsi="Arial" w:cs="Arial"/>
          <w:sz w:val="20"/>
          <w:szCs w:val="20"/>
        </w:rPr>
        <w:t xml:space="preserve"> en este supuesto aquellas personas que hayan mantenido un vínculo contractual previo con dichas sociedades, ni los trabajadores autónomos económicamente dependientes que hayan suscrito con un cliente un contrato registrado en el </w:t>
      </w:r>
      <w:r>
        <w:rPr>
          <w:rFonts w:ascii="Arial" w:hAnsi="Arial" w:cs="Arial"/>
          <w:sz w:val="20"/>
          <w:szCs w:val="20"/>
        </w:rPr>
        <w:t>SPEE.</w:t>
      </w:r>
    </w:p>
    <w:p w:rsidR="000D04E3" w:rsidRDefault="000D04E3" w:rsidP="00937F2A">
      <w:pPr>
        <w:pStyle w:val="Sinespaciado"/>
        <w:jc w:val="both"/>
        <w:rPr>
          <w:rFonts w:ascii="Arial" w:hAnsi="Arial" w:cs="Arial"/>
          <w:sz w:val="20"/>
          <w:szCs w:val="20"/>
        </w:rPr>
      </w:pPr>
    </w:p>
    <w:p w:rsidR="000D04E3" w:rsidRDefault="000D04E3" w:rsidP="000D04E3">
      <w:pPr>
        <w:pStyle w:val="Sinespaciado"/>
        <w:jc w:val="both"/>
        <w:rPr>
          <w:rFonts w:ascii="Arial" w:hAnsi="Arial" w:cs="Arial"/>
          <w:bCs/>
          <w:color w:val="3333FF"/>
          <w:sz w:val="20"/>
          <w:szCs w:val="20"/>
          <w:u w:val="single"/>
        </w:rPr>
      </w:pPr>
      <w:r>
        <w:rPr>
          <w:rFonts w:ascii="Arial" w:hAnsi="Arial" w:cs="Arial"/>
          <w:bCs/>
          <w:color w:val="3333FF"/>
          <w:sz w:val="20"/>
          <w:szCs w:val="20"/>
          <w:u w:val="single"/>
        </w:rPr>
        <w:t>Añade un apartado 4ºb) a</w:t>
      </w:r>
      <w:r w:rsidRPr="00937F2A">
        <w:rPr>
          <w:rFonts w:ascii="Arial" w:hAnsi="Arial" w:cs="Arial"/>
          <w:bCs/>
          <w:color w:val="3333FF"/>
          <w:sz w:val="20"/>
          <w:szCs w:val="20"/>
          <w:u w:val="single"/>
        </w:rPr>
        <w:t xml:space="preserve"> la regla tercera</w:t>
      </w:r>
      <w:r>
        <w:rPr>
          <w:rFonts w:ascii="Arial" w:hAnsi="Arial" w:cs="Arial"/>
          <w:bCs/>
          <w:color w:val="3333FF"/>
          <w:sz w:val="20"/>
          <w:szCs w:val="20"/>
          <w:u w:val="single"/>
        </w:rPr>
        <w:t xml:space="preserve"> de </w:t>
      </w:r>
      <w:smartTag w:uri="urn:schemas-microsoft-com:office:smarttags" w:element="PersonName">
        <w:smartTagPr>
          <w:attr w:name="ProductID" w:val="la DT Cuarta"/>
        </w:smartTagPr>
        <w:r>
          <w:rPr>
            <w:rFonts w:ascii="Arial" w:hAnsi="Arial" w:cs="Arial"/>
            <w:bCs/>
            <w:color w:val="3333FF"/>
            <w:sz w:val="20"/>
            <w:szCs w:val="20"/>
            <w:u w:val="single"/>
          </w:rPr>
          <w:t>la DT Cuarta</w:t>
        </w:r>
      </w:smartTag>
      <w:r>
        <w:rPr>
          <w:rFonts w:ascii="Arial" w:hAnsi="Arial" w:cs="Arial"/>
          <w:bCs/>
          <w:color w:val="3333FF"/>
          <w:sz w:val="20"/>
          <w:szCs w:val="20"/>
          <w:u w:val="single"/>
        </w:rPr>
        <w:t xml:space="preserve"> de </w:t>
      </w:r>
      <w:smartTag w:uri="urn:schemas-microsoft-com:office:smarttags" w:element="PersonName">
        <w:smartTagPr>
          <w:attr w:name="ProductID" w:val="la Ley"/>
        </w:smartTagPr>
        <w:r>
          <w:rPr>
            <w:rFonts w:ascii="Arial" w:hAnsi="Arial" w:cs="Arial"/>
            <w:bCs/>
            <w:color w:val="3333FF"/>
            <w:sz w:val="20"/>
            <w:szCs w:val="20"/>
            <w:u w:val="single"/>
          </w:rPr>
          <w:t>la Ley</w:t>
        </w:r>
      </w:smartTag>
      <w:r>
        <w:rPr>
          <w:rFonts w:ascii="Arial" w:hAnsi="Arial" w:cs="Arial"/>
          <w:bCs/>
          <w:color w:val="3333FF"/>
          <w:sz w:val="20"/>
          <w:szCs w:val="20"/>
          <w:u w:val="single"/>
        </w:rPr>
        <w:t xml:space="preserve"> 45/2002</w:t>
      </w:r>
      <w:r w:rsidRPr="00937F2A">
        <w:rPr>
          <w:rFonts w:ascii="Arial" w:hAnsi="Arial" w:cs="Arial"/>
          <w:bCs/>
          <w:color w:val="3333FF"/>
          <w:sz w:val="20"/>
          <w:szCs w:val="20"/>
          <w:u w:val="single"/>
        </w:rPr>
        <w:t>:</w:t>
      </w:r>
      <w:r>
        <w:rPr>
          <w:rFonts w:ascii="Arial" w:hAnsi="Arial" w:cs="Arial"/>
          <w:bCs/>
          <w:color w:val="3333FF"/>
          <w:sz w:val="20"/>
          <w:szCs w:val="20"/>
          <w:u w:val="single"/>
        </w:rPr>
        <w:t xml:space="preserve"> </w:t>
      </w:r>
    </w:p>
    <w:p w:rsidR="000D04E3" w:rsidRDefault="000D04E3" w:rsidP="00937F2A">
      <w:pPr>
        <w:pStyle w:val="Sinespaciado"/>
        <w:jc w:val="both"/>
        <w:rPr>
          <w:rFonts w:ascii="Arial" w:hAnsi="Arial" w:cs="Arial"/>
          <w:sz w:val="20"/>
          <w:szCs w:val="20"/>
        </w:rPr>
      </w:pPr>
    </w:p>
    <w:p w:rsidR="00937F2A" w:rsidRPr="00937F2A" w:rsidRDefault="00937F2A" w:rsidP="00937F2A">
      <w:pPr>
        <w:pStyle w:val="Sinespaciado"/>
        <w:jc w:val="both"/>
        <w:rPr>
          <w:rFonts w:ascii="Arial" w:hAnsi="Arial" w:cs="Arial"/>
          <w:sz w:val="20"/>
          <w:szCs w:val="20"/>
        </w:rPr>
      </w:pPr>
      <w:r w:rsidRPr="00D35CA2">
        <w:rPr>
          <w:rFonts w:ascii="Arial" w:hAnsi="Arial" w:cs="Arial"/>
          <w:b/>
          <w:sz w:val="20"/>
          <w:szCs w:val="20"/>
        </w:rPr>
        <w:t xml:space="preserve">4.ª Los jóvenes </w:t>
      </w:r>
      <w:r w:rsidRPr="006331FF">
        <w:rPr>
          <w:rFonts w:ascii="Arial" w:hAnsi="Arial" w:cs="Arial"/>
          <w:b/>
          <w:u w:val="single"/>
        </w:rPr>
        <w:t>menores de 30 años</w:t>
      </w:r>
      <w:r w:rsidRPr="00D35CA2">
        <w:rPr>
          <w:rFonts w:ascii="Arial" w:hAnsi="Arial" w:cs="Arial"/>
          <w:b/>
          <w:sz w:val="20"/>
          <w:szCs w:val="20"/>
        </w:rPr>
        <w:t xml:space="preserve"> que capitalicen la prestación por desempleo, </w:t>
      </w:r>
      <w:r w:rsidRPr="00937F2A">
        <w:rPr>
          <w:rFonts w:ascii="Arial" w:hAnsi="Arial" w:cs="Arial"/>
          <w:sz w:val="20"/>
          <w:szCs w:val="20"/>
          <w:highlight w:val="lightGray"/>
        </w:rPr>
        <w:t>también podrán destinar la misma a</w:t>
      </w:r>
      <w:r w:rsidRPr="00D35CA2">
        <w:rPr>
          <w:rFonts w:ascii="Arial" w:hAnsi="Arial" w:cs="Arial"/>
          <w:b/>
          <w:sz w:val="20"/>
          <w:szCs w:val="20"/>
        </w:rPr>
        <w:t xml:space="preserve"> </w:t>
      </w:r>
      <w:r w:rsidRPr="00937F2A">
        <w:rPr>
          <w:rFonts w:ascii="Arial" w:hAnsi="Arial" w:cs="Arial"/>
          <w:sz w:val="20"/>
          <w:szCs w:val="20"/>
        </w:rPr>
        <w:t>los gastos de constitución y puesta en funcionamiento de una entidad, así como al pago de las tasas y el precio de servicios específicos de asesoramiento, formación e información relacionados con la actividad a emprender.</w:t>
      </w:r>
    </w:p>
    <w:p w:rsidR="00937F2A" w:rsidRDefault="00937F2A" w:rsidP="00937F2A">
      <w:pPr>
        <w:pStyle w:val="Sinespaciado"/>
        <w:jc w:val="both"/>
        <w:rPr>
          <w:rFonts w:ascii="Arial" w:hAnsi="Arial" w:cs="Arial"/>
          <w:sz w:val="20"/>
          <w:szCs w:val="20"/>
        </w:rPr>
      </w:pPr>
    </w:p>
    <w:p w:rsidR="000D04E3" w:rsidRPr="000D04E3" w:rsidRDefault="000D04E3" w:rsidP="00937F2A">
      <w:pPr>
        <w:pStyle w:val="Sinespaciado"/>
        <w:jc w:val="both"/>
        <w:rPr>
          <w:rFonts w:ascii="Arial" w:hAnsi="Arial" w:cs="Arial"/>
          <w:sz w:val="16"/>
          <w:szCs w:val="16"/>
        </w:rPr>
      </w:pPr>
      <w:r w:rsidRPr="000D04E3">
        <w:rPr>
          <w:rFonts w:ascii="Arial" w:hAnsi="Arial" w:cs="Arial"/>
          <w:sz w:val="16"/>
          <w:szCs w:val="16"/>
        </w:rPr>
        <w:t>El actual regla 4ª pasa a ser la 5ª incluyendo las referencias al nuevo supuesto b)</w:t>
      </w:r>
    </w:p>
    <w:p w:rsidR="000D04E3" w:rsidRPr="000D04E3" w:rsidRDefault="000D04E3" w:rsidP="00937F2A">
      <w:pPr>
        <w:pStyle w:val="Sinespaciado"/>
        <w:jc w:val="both"/>
        <w:rPr>
          <w:rFonts w:ascii="Arial" w:hAnsi="Arial" w:cs="Arial"/>
          <w:sz w:val="16"/>
          <w:szCs w:val="16"/>
        </w:rPr>
      </w:pPr>
    </w:p>
    <w:p w:rsidR="00311900" w:rsidRPr="00CA6395" w:rsidRDefault="00311900" w:rsidP="00CA6395">
      <w:pPr>
        <w:pStyle w:val="Ttulo1"/>
        <w:rPr>
          <w:caps/>
        </w:rPr>
      </w:pPr>
      <w:bookmarkStart w:id="5" w:name="_Suspensión_y_reanudación"/>
      <w:bookmarkEnd w:id="5"/>
      <w:r w:rsidRPr="00CA6395">
        <w:rPr>
          <w:rFonts w:cs="Arial"/>
          <w:caps/>
        </w:rPr>
        <w:t>S</w:t>
      </w:r>
      <w:r w:rsidRPr="00CA6395">
        <w:rPr>
          <w:caps/>
        </w:rPr>
        <w:t xml:space="preserve">uspensión y reanudación del cobro de la prestación por desempleo tras realizar una actividad </w:t>
      </w:r>
      <w:r w:rsidRPr="00CA6395">
        <w:rPr>
          <w:caps/>
          <w:sz w:val="18"/>
          <w:szCs w:val="18"/>
        </w:rPr>
        <w:t>por cuenta propia</w:t>
      </w:r>
      <w:r w:rsidR="004500AA" w:rsidRPr="00CA6395">
        <w:rPr>
          <w:rFonts w:cs="Arial"/>
          <w:i/>
          <w:caps/>
          <w:sz w:val="18"/>
          <w:szCs w:val="18"/>
        </w:rPr>
        <w:t xml:space="preserve"> </w:t>
      </w:r>
      <w:r w:rsidR="004500AA" w:rsidRPr="00CA6395">
        <w:rPr>
          <w:rFonts w:cs="Arial"/>
          <w:caps/>
          <w:sz w:val="18"/>
          <w:szCs w:val="18"/>
        </w:rPr>
        <w:t>MENORES DE 30</w:t>
      </w:r>
      <w:r w:rsidR="004500AA" w:rsidRPr="00CA6395">
        <w:rPr>
          <w:rFonts w:cs="Arial"/>
          <w:i/>
          <w:caps/>
          <w:sz w:val="18"/>
          <w:szCs w:val="18"/>
        </w:rPr>
        <w:t xml:space="preserve"> </w:t>
      </w:r>
      <w:r w:rsidR="004500AA" w:rsidRPr="00CA6395">
        <w:rPr>
          <w:rFonts w:cs="Arial"/>
          <w:b w:val="0"/>
          <w:i/>
          <w:caps/>
          <w:sz w:val="16"/>
          <w:szCs w:val="18"/>
        </w:rPr>
        <w:t>art.5 RD-ley 4/2013</w:t>
      </w:r>
    </w:p>
    <w:p w:rsidR="00311900" w:rsidRPr="00311900" w:rsidRDefault="00311900" w:rsidP="00311900">
      <w:pPr>
        <w:jc w:val="both"/>
        <w:rPr>
          <w:szCs w:val="20"/>
        </w:rPr>
      </w:pPr>
    </w:p>
    <w:p w:rsidR="00311900" w:rsidRPr="00B14B82" w:rsidRDefault="00311900" w:rsidP="00311900">
      <w:pPr>
        <w:jc w:val="both"/>
        <w:rPr>
          <w:b/>
          <w:sz w:val="18"/>
          <w:szCs w:val="18"/>
        </w:rPr>
      </w:pPr>
      <w:r w:rsidRPr="0007200E">
        <w:rPr>
          <w:szCs w:val="20"/>
        </w:rPr>
        <w:t xml:space="preserve">El art.5 del RD-Ley 4/2013 </w:t>
      </w:r>
      <w:r w:rsidRPr="0007200E">
        <w:rPr>
          <w:color w:val="3333FF"/>
          <w:szCs w:val="20"/>
          <w:u w:val="single"/>
        </w:rPr>
        <w:t>modifica el art.212.1 d) del TRLGSS</w:t>
      </w:r>
      <w:r w:rsidRPr="00992EB4">
        <w:rPr>
          <w:sz w:val="22"/>
        </w:rPr>
        <w:t xml:space="preserve"> para regular un </w:t>
      </w:r>
      <w:r w:rsidRPr="00992EB4">
        <w:rPr>
          <w:sz w:val="22"/>
          <w:highlight w:val="lightGray"/>
        </w:rPr>
        <w:t>nuevo supuesto</w:t>
      </w:r>
      <w:r w:rsidRPr="00992EB4">
        <w:rPr>
          <w:sz w:val="22"/>
        </w:rPr>
        <w:t xml:space="preserve"> </w:t>
      </w:r>
      <w:r w:rsidRPr="007B6115">
        <w:rPr>
          <w:sz w:val="22"/>
          <w:highlight w:val="lightGray"/>
        </w:rPr>
        <w:t>de suspensión</w:t>
      </w:r>
      <w:r w:rsidRPr="00992EB4">
        <w:rPr>
          <w:sz w:val="22"/>
        </w:rPr>
        <w:t xml:space="preserve"> de la percepción de la prestación por desempleo</w:t>
      </w:r>
      <w:r w:rsidRPr="00311900">
        <w:rPr>
          <w:szCs w:val="20"/>
        </w:rPr>
        <w:t xml:space="preserve">: </w:t>
      </w:r>
      <w:r w:rsidRPr="00B14B82">
        <w:rPr>
          <w:rFonts w:cs="Arial"/>
          <w:sz w:val="18"/>
          <w:szCs w:val="18"/>
        </w:rPr>
        <w:t xml:space="preserve">mientras el titular del derecho realice </w:t>
      </w:r>
      <w:r w:rsidRPr="00B14B82">
        <w:rPr>
          <w:rFonts w:cs="Arial"/>
          <w:b/>
          <w:sz w:val="18"/>
          <w:szCs w:val="18"/>
        </w:rPr>
        <w:t>un trabajo por cuenta propia</w:t>
      </w:r>
      <w:r w:rsidRPr="00B14B82">
        <w:rPr>
          <w:rFonts w:cs="Arial"/>
          <w:sz w:val="18"/>
          <w:szCs w:val="18"/>
        </w:rPr>
        <w:t xml:space="preserve"> de duración </w:t>
      </w:r>
      <w:r w:rsidRPr="00B14B82">
        <w:rPr>
          <w:rFonts w:cs="Arial"/>
          <w:b/>
          <w:sz w:val="18"/>
          <w:szCs w:val="18"/>
          <w:bdr w:val="single" w:sz="4" w:space="0" w:color="auto"/>
        </w:rPr>
        <w:t>inferior</w:t>
      </w:r>
      <w:r w:rsidRPr="00B14B82">
        <w:rPr>
          <w:rFonts w:cs="Arial"/>
          <w:b/>
          <w:sz w:val="18"/>
          <w:szCs w:val="18"/>
        </w:rPr>
        <w:t xml:space="preserve"> a 60 meses</w:t>
      </w:r>
      <w:r w:rsidRPr="00B14B82">
        <w:rPr>
          <w:rFonts w:cs="Arial"/>
          <w:sz w:val="18"/>
          <w:szCs w:val="18"/>
        </w:rPr>
        <w:t xml:space="preserve"> en el supuesto de trabajadores por cuenta propia </w:t>
      </w:r>
      <w:r w:rsidRPr="00B14B82">
        <w:rPr>
          <w:rFonts w:cs="Arial"/>
          <w:b/>
          <w:sz w:val="18"/>
          <w:szCs w:val="18"/>
        </w:rPr>
        <w:t>menores de 30 años</w:t>
      </w:r>
      <w:r w:rsidRPr="00B14B82">
        <w:rPr>
          <w:rFonts w:cs="Arial"/>
          <w:sz w:val="18"/>
          <w:szCs w:val="18"/>
        </w:rPr>
        <w:t xml:space="preserve"> de edad que causen </w:t>
      </w:r>
      <w:r w:rsidRPr="00B14B82">
        <w:rPr>
          <w:rFonts w:cs="Arial"/>
          <w:b/>
          <w:sz w:val="18"/>
          <w:szCs w:val="18"/>
        </w:rPr>
        <w:t xml:space="preserve">alta inicial en el RETA  </w:t>
      </w:r>
      <w:r w:rsidR="00B14B82">
        <w:rPr>
          <w:rFonts w:cs="Arial"/>
          <w:b/>
          <w:sz w:val="18"/>
          <w:szCs w:val="18"/>
        </w:rPr>
        <w:t xml:space="preserve">o </w:t>
      </w:r>
      <w:r w:rsidRPr="00B14B82">
        <w:rPr>
          <w:rFonts w:cs="Arial"/>
          <w:b/>
          <w:sz w:val="18"/>
          <w:szCs w:val="18"/>
        </w:rPr>
        <w:t>RETMAR</w:t>
      </w:r>
    </w:p>
    <w:p w:rsidR="00311900" w:rsidRPr="00311900" w:rsidRDefault="00311900" w:rsidP="00311900">
      <w:pPr>
        <w:jc w:val="both"/>
        <w:rPr>
          <w:rFonts w:cs="Arial"/>
          <w:bCs/>
          <w:szCs w:val="20"/>
        </w:rPr>
      </w:pPr>
    </w:p>
    <w:p w:rsidR="00311900" w:rsidRDefault="004D4B77" w:rsidP="00311900">
      <w:pPr>
        <w:jc w:val="both"/>
        <w:rPr>
          <w:rFonts w:cs="Arial"/>
          <w:b/>
          <w:sz w:val="18"/>
          <w:szCs w:val="18"/>
        </w:rPr>
      </w:pPr>
      <w:r w:rsidRPr="00B14B82">
        <w:rPr>
          <w:szCs w:val="20"/>
        </w:rPr>
        <w:t xml:space="preserve">El art.5 del RD-Ley 4/2013 </w:t>
      </w:r>
      <w:r w:rsidRPr="00B14B82">
        <w:rPr>
          <w:color w:val="3333FF"/>
          <w:szCs w:val="20"/>
          <w:u w:val="single"/>
        </w:rPr>
        <w:t>modifica el art.212.4 b) del TRLGSS</w:t>
      </w:r>
      <w:r w:rsidRPr="00B14B82">
        <w:rPr>
          <w:szCs w:val="20"/>
        </w:rPr>
        <w:t xml:space="preserve"> para regular el </w:t>
      </w:r>
      <w:r w:rsidRPr="00B14B82">
        <w:rPr>
          <w:szCs w:val="20"/>
          <w:highlight w:val="lightGray"/>
        </w:rPr>
        <w:t>nuevo supuesto de reanudación</w:t>
      </w:r>
      <w:r w:rsidRPr="00B14B82">
        <w:rPr>
          <w:szCs w:val="20"/>
        </w:rPr>
        <w:t xml:space="preserve"> </w:t>
      </w:r>
      <w:r w:rsidRPr="00557136">
        <w:rPr>
          <w:szCs w:val="20"/>
        </w:rPr>
        <w:t xml:space="preserve">de la percepción de la prestación por desempleo relacionado con el </w:t>
      </w:r>
      <w:r w:rsidR="00557136" w:rsidRPr="00557136">
        <w:rPr>
          <w:szCs w:val="20"/>
        </w:rPr>
        <w:t xml:space="preserve">supuesto </w:t>
      </w:r>
      <w:r w:rsidRPr="00557136">
        <w:rPr>
          <w:szCs w:val="20"/>
        </w:rPr>
        <w:t xml:space="preserve">anterior: </w:t>
      </w:r>
      <w:r w:rsidR="007B6115" w:rsidRPr="007B6115">
        <w:rPr>
          <w:rFonts w:cs="Arial"/>
          <w:sz w:val="18"/>
          <w:szCs w:val="18"/>
        </w:rPr>
        <w:t xml:space="preserve">en lo referente a los trabajadores por cuenta propia menores de 30 años de edad que causen alta inicial en el </w:t>
      </w:r>
      <w:r w:rsidR="00ED0687">
        <w:rPr>
          <w:rFonts w:cs="Arial"/>
          <w:sz w:val="18"/>
          <w:szCs w:val="18"/>
        </w:rPr>
        <w:t xml:space="preserve">RETA </w:t>
      </w:r>
      <w:r w:rsidR="007B6115" w:rsidRPr="007B6115">
        <w:rPr>
          <w:rFonts w:cs="Arial"/>
          <w:sz w:val="18"/>
          <w:szCs w:val="18"/>
        </w:rPr>
        <w:t xml:space="preserve">o en el </w:t>
      </w:r>
      <w:r w:rsidR="00ED0687">
        <w:rPr>
          <w:rFonts w:cs="Arial"/>
          <w:sz w:val="18"/>
          <w:szCs w:val="18"/>
        </w:rPr>
        <w:t>RETMAR</w:t>
      </w:r>
      <w:r w:rsidR="007B6115" w:rsidRPr="007B6115">
        <w:rPr>
          <w:rFonts w:cs="Arial"/>
          <w:sz w:val="18"/>
          <w:szCs w:val="18"/>
        </w:rPr>
        <w:t xml:space="preserve">, la prestación por </w:t>
      </w:r>
      <w:r w:rsidR="007B6115" w:rsidRPr="007B6115">
        <w:rPr>
          <w:rFonts w:cs="Arial"/>
          <w:b/>
          <w:sz w:val="18"/>
          <w:szCs w:val="18"/>
        </w:rPr>
        <w:t xml:space="preserve">desempleo podrá reanudarse cuando </w:t>
      </w:r>
      <w:r w:rsidR="007B6115" w:rsidRPr="007B6115">
        <w:rPr>
          <w:rFonts w:cs="Arial"/>
          <w:sz w:val="18"/>
          <w:szCs w:val="18"/>
        </w:rPr>
        <w:t xml:space="preserve">el trabajo por cuenta propia sea de </w:t>
      </w:r>
      <w:r w:rsidR="007B6115" w:rsidRPr="007B6115">
        <w:rPr>
          <w:rFonts w:cs="Arial"/>
          <w:b/>
          <w:sz w:val="18"/>
          <w:szCs w:val="18"/>
        </w:rPr>
        <w:t xml:space="preserve">duración </w:t>
      </w:r>
      <w:r w:rsidR="007B6115" w:rsidRPr="0007200E">
        <w:rPr>
          <w:rFonts w:cs="Arial"/>
          <w:b/>
          <w:sz w:val="18"/>
          <w:szCs w:val="18"/>
          <w:bdr w:val="single" w:sz="4" w:space="0" w:color="auto"/>
        </w:rPr>
        <w:t>igual o inferior</w:t>
      </w:r>
      <w:r w:rsidR="007B6115" w:rsidRPr="007B6115">
        <w:rPr>
          <w:rFonts w:cs="Arial"/>
          <w:b/>
          <w:sz w:val="18"/>
          <w:szCs w:val="18"/>
        </w:rPr>
        <w:t xml:space="preserve"> a </w:t>
      </w:r>
      <w:r w:rsidR="00B14B82">
        <w:rPr>
          <w:rFonts w:cs="Arial"/>
          <w:b/>
          <w:sz w:val="18"/>
          <w:szCs w:val="18"/>
        </w:rPr>
        <w:t>60</w:t>
      </w:r>
      <w:r w:rsidR="007B6115" w:rsidRPr="007B6115">
        <w:rPr>
          <w:rFonts w:cs="Arial"/>
          <w:b/>
          <w:sz w:val="18"/>
          <w:szCs w:val="18"/>
        </w:rPr>
        <w:t xml:space="preserve"> meses</w:t>
      </w:r>
      <w:r w:rsidR="007B6115">
        <w:rPr>
          <w:rFonts w:cs="Arial"/>
          <w:b/>
          <w:sz w:val="18"/>
          <w:szCs w:val="18"/>
        </w:rPr>
        <w:t>.</w:t>
      </w:r>
    </w:p>
    <w:p w:rsidR="007B6115" w:rsidRDefault="007B6115" w:rsidP="00311900">
      <w:pPr>
        <w:jc w:val="both"/>
        <w:rPr>
          <w:rFonts w:cs="Arial"/>
          <w:b/>
          <w:sz w:val="18"/>
          <w:szCs w:val="18"/>
        </w:rPr>
      </w:pPr>
    </w:p>
    <w:p w:rsidR="007B6115" w:rsidRDefault="007B6115" w:rsidP="0007200E">
      <w:pPr>
        <w:jc w:val="both"/>
        <w:rPr>
          <w:rFonts w:cs="Arial"/>
          <w:color w:val="404040"/>
          <w:sz w:val="18"/>
          <w:szCs w:val="18"/>
        </w:rPr>
      </w:pPr>
      <w:r w:rsidRPr="00B14B82">
        <w:rPr>
          <w:szCs w:val="20"/>
        </w:rPr>
        <w:t xml:space="preserve">El art.5 del RD-Ley 4/2013 </w:t>
      </w:r>
      <w:r w:rsidRPr="00B14B82">
        <w:rPr>
          <w:color w:val="3333FF"/>
          <w:szCs w:val="20"/>
          <w:u w:val="single"/>
        </w:rPr>
        <w:t>modifica el art.213.1 d) del TRLGSS</w:t>
      </w:r>
      <w:r w:rsidRPr="00B14B82">
        <w:rPr>
          <w:szCs w:val="20"/>
        </w:rPr>
        <w:t xml:space="preserve"> para regular el </w:t>
      </w:r>
      <w:r w:rsidRPr="00B14B82">
        <w:rPr>
          <w:szCs w:val="20"/>
          <w:highlight w:val="lightGray"/>
        </w:rPr>
        <w:t>nuevo supuesto de extinción</w:t>
      </w:r>
      <w:r w:rsidRPr="00B14B82">
        <w:rPr>
          <w:szCs w:val="20"/>
        </w:rPr>
        <w:t xml:space="preserve"> del derecho a la percepción</w:t>
      </w:r>
      <w:r w:rsidRPr="0007200E">
        <w:rPr>
          <w:sz w:val="18"/>
          <w:szCs w:val="18"/>
        </w:rPr>
        <w:t xml:space="preserve">: </w:t>
      </w:r>
      <w:r w:rsidR="0007200E" w:rsidRPr="00B14B82">
        <w:rPr>
          <w:rFonts w:cs="Arial"/>
          <w:color w:val="404040"/>
          <w:sz w:val="18"/>
          <w:szCs w:val="18"/>
        </w:rPr>
        <w:t>realización de un trabajo por cuenta propia por tiempo</w:t>
      </w:r>
      <w:r w:rsidR="00ED0687">
        <w:rPr>
          <w:rFonts w:cs="Arial"/>
          <w:color w:val="404040"/>
          <w:sz w:val="18"/>
          <w:szCs w:val="18"/>
        </w:rPr>
        <w:t xml:space="preserve"> </w:t>
      </w:r>
      <w:r w:rsidR="0007200E" w:rsidRPr="00B14B82">
        <w:rPr>
          <w:rFonts w:cs="Arial"/>
          <w:color w:val="404040"/>
          <w:sz w:val="18"/>
          <w:szCs w:val="18"/>
        </w:rPr>
        <w:t xml:space="preserve"> </w:t>
      </w:r>
      <w:r w:rsidR="0007200E" w:rsidRPr="00DD5604">
        <w:rPr>
          <w:rFonts w:cs="Arial"/>
          <w:b/>
          <w:color w:val="000000"/>
          <w:sz w:val="18"/>
          <w:szCs w:val="18"/>
          <w:bdr w:val="single" w:sz="4" w:space="0" w:color="auto"/>
        </w:rPr>
        <w:t>igual o superior</w:t>
      </w:r>
      <w:r w:rsidR="0007200E" w:rsidRPr="00DD5604">
        <w:rPr>
          <w:rFonts w:cs="Arial"/>
          <w:b/>
          <w:color w:val="000000"/>
          <w:sz w:val="18"/>
          <w:szCs w:val="18"/>
        </w:rPr>
        <w:t xml:space="preserve"> a </w:t>
      </w:r>
      <w:r w:rsidR="00DD5604" w:rsidRPr="00DD5604">
        <w:rPr>
          <w:rFonts w:cs="Arial"/>
          <w:b/>
          <w:color w:val="000000"/>
          <w:sz w:val="18"/>
          <w:szCs w:val="18"/>
        </w:rPr>
        <w:t>60</w:t>
      </w:r>
      <w:r w:rsidR="0007200E" w:rsidRPr="00DD5604">
        <w:rPr>
          <w:rFonts w:cs="Arial"/>
          <w:b/>
          <w:color w:val="000000"/>
          <w:sz w:val="18"/>
          <w:szCs w:val="18"/>
        </w:rPr>
        <w:t xml:space="preserve"> meses</w:t>
      </w:r>
      <w:r w:rsidR="0007200E" w:rsidRPr="00B14B82">
        <w:rPr>
          <w:rFonts w:cs="Arial"/>
          <w:color w:val="404040"/>
          <w:sz w:val="18"/>
          <w:szCs w:val="18"/>
        </w:rPr>
        <w:t xml:space="preserve"> en el supuesto de trabajadores por cuenta propia </w:t>
      </w:r>
      <w:r w:rsidR="0007200E" w:rsidRPr="00ED0687">
        <w:rPr>
          <w:rFonts w:cs="Arial"/>
          <w:b/>
          <w:color w:val="404040"/>
          <w:sz w:val="18"/>
          <w:szCs w:val="18"/>
        </w:rPr>
        <w:t>menores de 30 años</w:t>
      </w:r>
      <w:r w:rsidR="0007200E" w:rsidRPr="00B14B82">
        <w:rPr>
          <w:rFonts w:cs="Arial"/>
          <w:color w:val="404040"/>
          <w:sz w:val="18"/>
          <w:szCs w:val="18"/>
        </w:rPr>
        <w:t xml:space="preserve"> de edad que causen alta inicial en el </w:t>
      </w:r>
      <w:r w:rsidR="00B14B82">
        <w:rPr>
          <w:rFonts w:cs="Arial"/>
          <w:color w:val="404040"/>
          <w:sz w:val="18"/>
          <w:szCs w:val="18"/>
        </w:rPr>
        <w:t xml:space="preserve">RETA o RETMAR </w:t>
      </w:r>
      <w:r w:rsidR="0007200E" w:rsidRPr="00B14B82">
        <w:rPr>
          <w:rFonts w:cs="Arial"/>
          <w:color w:val="404040"/>
          <w:sz w:val="18"/>
          <w:szCs w:val="18"/>
        </w:rPr>
        <w:t xml:space="preserve"> </w:t>
      </w:r>
    </w:p>
    <w:p w:rsidR="00C45AD1" w:rsidRDefault="00C45AD1" w:rsidP="0007200E">
      <w:pPr>
        <w:jc w:val="both"/>
        <w:rPr>
          <w:rFonts w:cs="Arial"/>
          <w:color w:val="404040"/>
          <w:sz w:val="18"/>
          <w:szCs w:val="18"/>
        </w:rPr>
      </w:pPr>
    </w:p>
    <w:p w:rsidR="00C45AD1" w:rsidRDefault="00C45AD1" w:rsidP="0007200E">
      <w:pPr>
        <w:jc w:val="both"/>
        <w:rPr>
          <w:rFonts w:cs="Arial"/>
          <w:b/>
          <w:color w:val="404040"/>
          <w:sz w:val="18"/>
          <w:szCs w:val="18"/>
        </w:rPr>
      </w:pPr>
    </w:p>
    <w:p w:rsidR="00C45AD1" w:rsidRDefault="00C45AD1" w:rsidP="0007200E">
      <w:pPr>
        <w:jc w:val="both"/>
        <w:rPr>
          <w:rFonts w:cs="Arial"/>
          <w:b/>
          <w:color w:val="404040"/>
          <w:sz w:val="18"/>
          <w:szCs w:val="18"/>
        </w:rPr>
      </w:pPr>
    </w:p>
    <w:p w:rsidR="00C45AD1" w:rsidRPr="00736EA9" w:rsidRDefault="00C45AD1" w:rsidP="00736EA9">
      <w:pPr>
        <w:pStyle w:val="Ttulo1"/>
        <w:rPr>
          <w:rFonts w:cs="Arial"/>
          <w:caps/>
          <w:color w:val="404040"/>
          <w:szCs w:val="20"/>
        </w:rPr>
      </w:pPr>
      <w:bookmarkStart w:id="6" w:name="_cotización_por_contingencias"/>
      <w:bookmarkEnd w:id="6"/>
      <w:r w:rsidRPr="00736EA9">
        <w:rPr>
          <w:caps/>
          <w:color w:val="000000"/>
          <w:szCs w:val="20"/>
        </w:rPr>
        <w:t xml:space="preserve">cotización por contingencias profesionales y cese de actividad de los trabajadores por cuenta propia menores de 30 años </w:t>
      </w:r>
      <w:r w:rsidRPr="00736EA9">
        <w:rPr>
          <w:rFonts w:cs="Arial"/>
          <w:caps/>
          <w:color w:val="404040"/>
          <w:szCs w:val="20"/>
        </w:rPr>
        <w:t xml:space="preserve"> </w:t>
      </w:r>
      <w:r w:rsidR="00ED0687" w:rsidRPr="00ED0687">
        <w:rPr>
          <w:rFonts w:cs="Arial"/>
          <w:b w:val="0"/>
          <w:i/>
          <w:sz w:val="18"/>
          <w:szCs w:val="18"/>
        </w:rPr>
        <w:t>art.6 RD-ley 4/2013</w:t>
      </w:r>
    </w:p>
    <w:p w:rsidR="00C45AD1" w:rsidRDefault="00C45AD1" w:rsidP="00C45AD1">
      <w:pPr>
        <w:pStyle w:val="Sinespaciado"/>
        <w:jc w:val="both"/>
        <w:rPr>
          <w:rFonts w:ascii="Arial" w:hAnsi="Arial" w:cs="Arial"/>
          <w:sz w:val="20"/>
          <w:szCs w:val="20"/>
        </w:rPr>
      </w:pPr>
    </w:p>
    <w:p w:rsidR="00C45AD1" w:rsidRPr="00D20158" w:rsidRDefault="00C45AD1" w:rsidP="00C45AD1">
      <w:pPr>
        <w:pStyle w:val="Sinespaciado"/>
        <w:jc w:val="both"/>
        <w:rPr>
          <w:rFonts w:ascii="Arial" w:hAnsi="Arial" w:cs="Arial"/>
          <w:i/>
          <w:color w:val="262626"/>
          <w:sz w:val="16"/>
          <w:szCs w:val="16"/>
        </w:rPr>
      </w:pPr>
      <w:r w:rsidRPr="00736EA9">
        <w:rPr>
          <w:rFonts w:ascii="Arial" w:hAnsi="Arial" w:cs="Arial"/>
          <w:color w:val="3333FF"/>
          <w:sz w:val="20"/>
          <w:szCs w:val="20"/>
          <w:u w:val="single"/>
        </w:rPr>
        <w:t xml:space="preserve">Añade un nuevo párrafo tercero en </w:t>
      </w:r>
      <w:smartTag w:uri="urn:schemas-microsoft-com:office:smarttags" w:element="PersonName">
        <w:smartTagPr>
          <w:attr w:name="ProductID" w:val="la DA"/>
        </w:smartTagPr>
        <w:r w:rsidRPr="00736EA9">
          <w:rPr>
            <w:rFonts w:ascii="Arial" w:hAnsi="Arial" w:cs="Arial"/>
            <w:color w:val="3333FF"/>
            <w:sz w:val="20"/>
            <w:szCs w:val="20"/>
            <w:u w:val="single"/>
          </w:rPr>
          <w:t>la DA</w:t>
        </w:r>
      </w:smartTag>
      <w:r w:rsidRPr="00736EA9">
        <w:rPr>
          <w:rFonts w:ascii="Arial" w:hAnsi="Arial" w:cs="Arial"/>
          <w:color w:val="3333FF"/>
          <w:sz w:val="20"/>
          <w:szCs w:val="20"/>
          <w:u w:val="single"/>
        </w:rPr>
        <w:t xml:space="preserve"> quincuagésima octava</w:t>
      </w:r>
      <w:r w:rsidRPr="006E125D">
        <w:rPr>
          <w:rFonts w:ascii="Arial" w:hAnsi="Arial" w:cs="Arial"/>
          <w:sz w:val="20"/>
          <w:szCs w:val="20"/>
        </w:rPr>
        <w:t xml:space="preserve"> </w:t>
      </w:r>
      <w:r>
        <w:rPr>
          <w:rFonts w:ascii="Arial" w:hAnsi="Arial" w:cs="Arial"/>
          <w:sz w:val="20"/>
          <w:szCs w:val="20"/>
        </w:rPr>
        <w:t>del TRLGSS</w:t>
      </w:r>
      <w:r w:rsidR="007F1B33">
        <w:rPr>
          <w:rFonts w:ascii="Arial" w:hAnsi="Arial" w:cs="Arial"/>
          <w:sz w:val="20"/>
          <w:szCs w:val="20"/>
        </w:rPr>
        <w:t xml:space="preserve">. </w:t>
      </w:r>
      <w:r w:rsidR="007F1B33" w:rsidRPr="00D20158">
        <w:rPr>
          <w:rFonts w:ascii="Arial" w:hAnsi="Arial" w:cs="Arial"/>
          <w:i/>
          <w:color w:val="262626"/>
          <w:sz w:val="16"/>
          <w:szCs w:val="16"/>
        </w:rPr>
        <w:t xml:space="preserve">No obstante, </w:t>
      </w:r>
      <w:r w:rsidR="00D20158" w:rsidRPr="00D20158">
        <w:rPr>
          <w:rFonts w:ascii="Arial" w:hAnsi="Arial" w:cs="Arial"/>
          <w:i/>
          <w:color w:val="262626"/>
          <w:sz w:val="16"/>
          <w:szCs w:val="16"/>
        </w:rPr>
        <w:t xml:space="preserve">os recordamos que </w:t>
      </w:r>
      <w:r w:rsidR="007F1B33" w:rsidRPr="00D20158">
        <w:rPr>
          <w:rFonts w:ascii="Arial" w:hAnsi="Arial" w:cs="Arial"/>
          <w:i/>
          <w:color w:val="262626"/>
          <w:sz w:val="16"/>
          <w:szCs w:val="16"/>
        </w:rPr>
        <w:t xml:space="preserve">según establece </w:t>
      </w:r>
      <w:smartTag w:uri="urn:schemas-microsoft-com:office:smarttags" w:element="PersonName">
        <w:smartTagPr>
          <w:attr w:name="ProductID" w:val="la Ley"/>
        </w:smartTagPr>
        <w:r w:rsidR="007F1B33" w:rsidRPr="00D20158">
          <w:rPr>
            <w:rFonts w:ascii="Arial" w:hAnsi="Arial" w:cs="Arial"/>
            <w:i/>
            <w:color w:val="262626"/>
            <w:sz w:val="16"/>
            <w:szCs w:val="16"/>
          </w:rPr>
          <w:t>la Ley</w:t>
        </w:r>
      </w:smartTag>
      <w:r w:rsidR="007F1B33" w:rsidRPr="00D20158">
        <w:rPr>
          <w:rFonts w:ascii="Arial" w:hAnsi="Arial" w:cs="Arial"/>
          <w:i/>
          <w:color w:val="262626"/>
          <w:sz w:val="16"/>
          <w:szCs w:val="16"/>
        </w:rPr>
        <w:t xml:space="preserve"> 17/2012 los efectos de esta DA </w:t>
      </w:r>
      <w:r w:rsidR="00D20158" w:rsidRPr="00D20158">
        <w:rPr>
          <w:rFonts w:ascii="Arial" w:hAnsi="Arial" w:cs="Arial"/>
          <w:i/>
          <w:color w:val="262626"/>
          <w:sz w:val="16"/>
          <w:szCs w:val="16"/>
        </w:rPr>
        <w:t>que establecía la obligatoriedad de la cobertura en todos los regímenes se aplaza por un año</w:t>
      </w:r>
      <w:r w:rsidR="007F1B33" w:rsidRPr="00D20158">
        <w:rPr>
          <w:rFonts w:ascii="Arial" w:hAnsi="Arial" w:cs="Arial"/>
          <w:i/>
          <w:color w:val="262626"/>
          <w:sz w:val="16"/>
          <w:szCs w:val="16"/>
        </w:rPr>
        <w:t xml:space="preserve"> </w:t>
      </w:r>
      <w:r w:rsidR="00D20158" w:rsidRPr="00D20158">
        <w:rPr>
          <w:rFonts w:ascii="Arial" w:hAnsi="Arial" w:cs="Arial"/>
          <w:i/>
          <w:color w:val="262626"/>
          <w:sz w:val="16"/>
          <w:szCs w:val="16"/>
        </w:rPr>
        <w:t>(hasta 01-01-2014)</w:t>
      </w:r>
    </w:p>
    <w:p w:rsidR="00C45AD1" w:rsidRPr="006E125D" w:rsidRDefault="00C45AD1" w:rsidP="00C45AD1">
      <w:pPr>
        <w:pStyle w:val="Sinespaciado"/>
        <w:jc w:val="both"/>
        <w:rPr>
          <w:rFonts w:ascii="Arial" w:hAnsi="Arial" w:cs="Arial"/>
          <w:sz w:val="20"/>
          <w:szCs w:val="20"/>
        </w:rPr>
      </w:pPr>
    </w:p>
    <w:p w:rsidR="00C45AD1" w:rsidRPr="00B33B31" w:rsidRDefault="00C45AD1" w:rsidP="00C45AD1">
      <w:pPr>
        <w:pStyle w:val="Sinespaciado"/>
        <w:jc w:val="both"/>
        <w:rPr>
          <w:rFonts w:ascii="Arial" w:hAnsi="Arial" w:cs="Arial"/>
          <w:b/>
        </w:rPr>
      </w:pPr>
      <w:r w:rsidRPr="007F1B33">
        <w:rPr>
          <w:rFonts w:ascii="Arial" w:hAnsi="Arial" w:cs="Arial"/>
          <w:sz w:val="18"/>
          <w:szCs w:val="18"/>
        </w:rPr>
        <w:t xml:space="preserve">«La protección frente a las contingencias de accidentes de trabajo y enfermedades profesionales, que incluye la cobertura de la protección por cese de actividad, </w:t>
      </w:r>
      <w:r w:rsidRPr="00B33B31">
        <w:rPr>
          <w:rFonts w:ascii="Arial" w:hAnsi="Arial" w:cs="Arial"/>
          <w:highlight w:val="lightGray"/>
        </w:rPr>
        <w:t>tendrá carácter voluntario</w:t>
      </w:r>
      <w:r w:rsidRPr="00B33B31">
        <w:rPr>
          <w:rFonts w:ascii="Arial" w:hAnsi="Arial" w:cs="Arial"/>
        </w:rPr>
        <w:t xml:space="preserve"> </w:t>
      </w:r>
      <w:r w:rsidRPr="00B33B31">
        <w:rPr>
          <w:rFonts w:ascii="Arial" w:hAnsi="Arial" w:cs="Arial"/>
          <w:b/>
        </w:rPr>
        <w:t>para los trabajadores por cuenta propia menores de 30 años de edad.»</w:t>
      </w:r>
    </w:p>
    <w:p w:rsidR="00C45AD1" w:rsidRDefault="00C45AD1" w:rsidP="00C45AD1">
      <w:pPr>
        <w:rPr>
          <w:sz w:val="22"/>
          <w:lang w:eastAsia="es-ES"/>
        </w:rPr>
      </w:pPr>
    </w:p>
    <w:p w:rsidR="009C737B" w:rsidRDefault="009C737B" w:rsidP="00C45AD1">
      <w:pPr>
        <w:rPr>
          <w:sz w:val="22"/>
          <w:lang w:eastAsia="es-ES"/>
        </w:rPr>
      </w:pPr>
    </w:p>
    <w:p w:rsidR="008A0D25" w:rsidRPr="00B20980" w:rsidRDefault="008A0D25" w:rsidP="00B20980">
      <w:pPr>
        <w:shd w:val="clear" w:color="auto" w:fill="7F7F7F"/>
        <w:jc w:val="center"/>
        <w:rPr>
          <w:color w:val="FFFFFF"/>
          <w:spacing w:val="-20"/>
          <w:sz w:val="28"/>
          <w:szCs w:val="28"/>
          <w:lang w:eastAsia="es-ES"/>
        </w:rPr>
      </w:pPr>
      <w:r w:rsidRPr="00B20980">
        <w:rPr>
          <w:color w:val="FFFFFF"/>
          <w:spacing w:val="-20"/>
          <w:sz w:val="28"/>
          <w:szCs w:val="28"/>
          <w:lang w:eastAsia="es-ES"/>
        </w:rPr>
        <w:t xml:space="preserve">ESTIMULOS A </w:t>
      </w:r>
      <w:smartTag w:uri="urn:schemas-microsoft-com:office:smarttags" w:element="PersonName">
        <w:smartTagPr>
          <w:attr w:name="ProductID" w:val="LA CONTRATACIÓN"/>
        </w:smartTagPr>
        <w:r w:rsidRPr="00B20980">
          <w:rPr>
            <w:color w:val="FFFFFF"/>
            <w:spacing w:val="-20"/>
            <w:sz w:val="28"/>
            <w:szCs w:val="28"/>
            <w:lang w:eastAsia="es-ES"/>
          </w:rPr>
          <w:t>LA CONTRATACIÓN</w:t>
        </w:r>
      </w:smartTag>
    </w:p>
    <w:p w:rsidR="007F1B33" w:rsidRDefault="007F1B33" w:rsidP="00C45AD1">
      <w:pPr>
        <w:rPr>
          <w:sz w:val="18"/>
          <w:szCs w:val="18"/>
          <w:lang w:eastAsia="es-ES"/>
        </w:rPr>
      </w:pPr>
    </w:p>
    <w:p w:rsidR="009A2CC3" w:rsidRPr="0070293C" w:rsidRDefault="009A2CC3" w:rsidP="009A2CC3">
      <w:pPr>
        <w:pStyle w:val="Sinespaciado"/>
        <w:jc w:val="both"/>
        <w:rPr>
          <w:rFonts w:ascii="Arial" w:hAnsi="Arial" w:cs="Arial"/>
          <w:i/>
          <w:sz w:val="16"/>
          <w:szCs w:val="16"/>
        </w:rPr>
      </w:pPr>
      <w:r w:rsidRPr="00A63B83">
        <w:rPr>
          <w:rFonts w:ascii="Arial" w:hAnsi="Arial" w:cs="Arial"/>
          <w:i/>
          <w:color w:val="3333FF"/>
          <w:sz w:val="20"/>
          <w:szCs w:val="20"/>
          <w:bdr w:val="single" w:sz="4" w:space="0" w:color="auto"/>
        </w:rPr>
        <w:t>ATENCIÓN DT Primera RD-Ley 4/2013</w:t>
      </w:r>
      <w:r w:rsidRPr="0070293C">
        <w:rPr>
          <w:i/>
        </w:rPr>
        <w:t xml:space="preserve">. </w:t>
      </w:r>
      <w:r w:rsidRPr="0070293C">
        <w:rPr>
          <w:rFonts w:ascii="Arial" w:hAnsi="Arial" w:cs="Arial"/>
          <w:i/>
          <w:sz w:val="16"/>
          <w:szCs w:val="16"/>
        </w:rPr>
        <w:t xml:space="preserve">Las medidas establecidas en los artículos 9 al 13 de este real decreto-ley se mantendrán en vigor </w:t>
      </w:r>
      <w:r w:rsidRPr="0070293C">
        <w:rPr>
          <w:rFonts w:ascii="Arial" w:hAnsi="Arial" w:cs="Arial"/>
          <w:i/>
          <w:sz w:val="16"/>
          <w:szCs w:val="16"/>
          <w:highlight w:val="lightGray"/>
        </w:rPr>
        <w:t>hasta que la tasa de desempleo</w:t>
      </w:r>
      <w:r w:rsidRPr="0070293C">
        <w:rPr>
          <w:rFonts w:ascii="Arial" w:hAnsi="Arial" w:cs="Arial"/>
          <w:i/>
          <w:sz w:val="16"/>
          <w:szCs w:val="16"/>
        </w:rPr>
        <w:t xml:space="preserve"> en nuestro país se sitúe por </w:t>
      </w:r>
      <w:r w:rsidRPr="0070293C">
        <w:rPr>
          <w:rFonts w:ascii="Arial" w:hAnsi="Arial" w:cs="Arial"/>
          <w:i/>
          <w:sz w:val="16"/>
          <w:szCs w:val="16"/>
          <w:highlight w:val="lightGray"/>
        </w:rPr>
        <w:t>debajo del 15 %,</w:t>
      </w:r>
      <w:r w:rsidRPr="0070293C">
        <w:rPr>
          <w:rFonts w:ascii="Arial" w:hAnsi="Arial" w:cs="Arial"/>
          <w:i/>
          <w:sz w:val="16"/>
          <w:szCs w:val="16"/>
        </w:rPr>
        <w:t xml:space="preserve"> tal y como se establezca reglamentariamente por el Ministerio de Empleo y Seguridad Social.</w:t>
      </w:r>
    </w:p>
    <w:p w:rsidR="0070293C" w:rsidRDefault="0070293C" w:rsidP="00C45AD1">
      <w:pPr>
        <w:rPr>
          <w:sz w:val="18"/>
          <w:szCs w:val="18"/>
          <w:lang w:eastAsia="es-ES"/>
        </w:rPr>
      </w:pPr>
    </w:p>
    <w:p w:rsidR="009A2CC3" w:rsidRDefault="009A2CC3" w:rsidP="00C45AD1">
      <w:pPr>
        <w:rPr>
          <w:sz w:val="18"/>
          <w:szCs w:val="18"/>
          <w:lang w:eastAsia="es-ES"/>
        </w:rPr>
      </w:pPr>
    </w:p>
    <w:p w:rsidR="000C7CEC" w:rsidRPr="00DE1CD0" w:rsidRDefault="000C7CEC" w:rsidP="00B20980">
      <w:pPr>
        <w:pStyle w:val="Ttulo1"/>
        <w:rPr>
          <w:b w:val="0"/>
          <w:color w:val="000000"/>
          <w:sz w:val="18"/>
          <w:szCs w:val="18"/>
        </w:rPr>
      </w:pPr>
      <w:bookmarkStart w:id="7" w:name="_INCENTIVOS_A_LA"/>
      <w:bookmarkEnd w:id="7"/>
      <w:r w:rsidRPr="00F356D8">
        <w:rPr>
          <w:color w:val="000000"/>
          <w:sz w:val="22"/>
          <w:szCs w:val="22"/>
        </w:rPr>
        <w:t>I</w:t>
      </w:r>
      <w:r w:rsidR="00B44B34" w:rsidRPr="00F356D8">
        <w:rPr>
          <w:color w:val="000000"/>
          <w:sz w:val="22"/>
          <w:szCs w:val="22"/>
        </w:rPr>
        <w:t>NCENTIVOS A LA CONTRATACIÓN A TIEMPO PARCIAL CON VINCULACIÓN</w:t>
      </w:r>
      <w:r w:rsidR="00B20980" w:rsidRPr="00F356D8">
        <w:rPr>
          <w:color w:val="000000"/>
          <w:sz w:val="22"/>
          <w:szCs w:val="22"/>
        </w:rPr>
        <w:t xml:space="preserve"> </w:t>
      </w:r>
      <w:r w:rsidR="00B44B34" w:rsidRPr="00F356D8">
        <w:rPr>
          <w:color w:val="000000"/>
          <w:sz w:val="22"/>
          <w:szCs w:val="22"/>
        </w:rPr>
        <w:t>FORMATIVA</w:t>
      </w:r>
      <w:r w:rsidR="00521210" w:rsidRPr="00F356D8">
        <w:rPr>
          <w:color w:val="000000"/>
          <w:sz w:val="28"/>
          <w:szCs w:val="24"/>
        </w:rPr>
        <w:t xml:space="preserve"> </w:t>
      </w:r>
      <w:r w:rsidR="004459B7" w:rsidRPr="004459B7">
        <w:rPr>
          <w:color w:val="000000"/>
          <w:szCs w:val="20"/>
        </w:rPr>
        <w:t>MENORES 30 AÑOS</w:t>
      </w:r>
      <w:r w:rsidR="004459B7">
        <w:rPr>
          <w:b w:val="0"/>
          <w:color w:val="000000"/>
          <w:sz w:val="18"/>
          <w:szCs w:val="18"/>
        </w:rPr>
        <w:t xml:space="preserve"> </w:t>
      </w:r>
      <w:r w:rsidR="004459B7" w:rsidRPr="004459B7">
        <w:rPr>
          <w:color w:val="000000"/>
          <w:sz w:val="18"/>
          <w:szCs w:val="18"/>
        </w:rPr>
        <w:t xml:space="preserve">EDAD </w:t>
      </w:r>
      <w:r w:rsidR="00521210" w:rsidRPr="00DE1CD0">
        <w:rPr>
          <w:b w:val="0"/>
          <w:color w:val="000000"/>
          <w:sz w:val="18"/>
          <w:szCs w:val="18"/>
        </w:rPr>
        <w:t>(Art.9 RD-Ley 4/2013)</w:t>
      </w:r>
    </w:p>
    <w:p w:rsidR="0070293C" w:rsidRDefault="0070293C" w:rsidP="000C7CEC">
      <w:pPr>
        <w:pStyle w:val="Sinespaciado"/>
        <w:jc w:val="both"/>
        <w:rPr>
          <w:rFonts w:ascii="Arial" w:hAnsi="Arial" w:cs="Arial"/>
          <w:b/>
          <w:bCs/>
          <w:sz w:val="18"/>
          <w:szCs w:val="18"/>
        </w:rPr>
      </w:pPr>
    </w:p>
    <w:p w:rsidR="009A2CC3" w:rsidRPr="000C191C" w:rsidRDefault="009A2CC3" w:rsidP="000C7CEC">
      <w:pPr>
        <w:pStyle w:val="Sinespaciado"/>
        <w:jc w:val="both"/>
        <w:rPr>
          <w:rFonts w:ascii="Arial" w:hAnsi="Arial" w:cs="Arial"/>
          <w:color w:val="262626"/>
          <w:sz w:val="20"/>
          <w:szCs w:val="20"/>
        </w:rPr>
      </w:pPr>
      <w:r w:rsidRPr="003072EF">
        <w:rPr>
          <w:rFonts w:ascii="Arial" w:hAnsi="Arial" w:cs="Arial"/>
          <w:b/>
          <w:bCs/>
          <w:u w:val="single"/>
        </w:rPr>
        <w:t>Beneficiarios:</w:t>
      </w:r>
      <w:r>
        <w:rPr>
          <w:rFonts w:ascii="Arial" w:hAnsi="Arial" w:cs="Arial"/>
          <w:b/>
          <w:bCs/>
          <w:sz w:val="18"/>
          <w:szCs w:val="18"/>
        </w:rPr>
        <w:t xml:space="preserve"> </w:t>
      </w:r>
      <w:r w:rsidRPr="000C191C">
        <w:rPr>
          <w:rFonts w:ascii="Arial" w:hAnsi="Arial" w:cs="Arial"/>
          <w:bCs/>
          <w:sz w:val="20"/>
          <w:szCs w:val="20"/>
        </w:rPr>
        <w:t>l</w:t>
      </w:r>
      <w:r w:rsidR="000C7CEC" w:rsidRPr="000C191C">
        <w:rPr>
          <w:rFonts w:ascii="Arial" w:hAnsi="Arial" w:cs="Arial"/>
          <w:color w:val="262626"/>
          <w:sz w:val="20"/>
          <w:szCs w:val="20"/>
        </w:rPr>
        <w:t>as empresas, incluidos los trabajadores autónomos</w:t>
      </w:r>
    </w:p>
    <w:p w:rsidR="009A2CC3" w:rsidRDefault="009A2CC3" w:rsidP="000C7CEC">
      <w:pPr>
        <w:pStyle w:val="Sinespaciado"/>
        <w:jc w:val="both"/>
        <w:rPr>
          <w:rFonts w:ascii="Arial" w:hAnsi="Arial" w:cs="Arial"/>
          <w:color w:val="262626"/>
          <w:sz w:val="18"/>
          <w:szCs w:val="18"/>
        </w:rPr>
      </w:pPr>
    </w:p>
    <w:p w:rsidR="00556082" w:rsidRPr="00556082" w:rsidRDefault="00556082" w:rsidP="00556082">
      <w:pPr>
        <w:pStyle w:val="Sinespaciado"/>
        <w:jc w:val="both"/>
        <w:rPr>
          <w:rFonts w:ascii="Arial" w:hAnsi="Arial" w:cs="Arial"/>
          <w:color w:val="262626"/>
          <w:sz w:val="16"/>
          <w:szCs w:val="16"/>
        </w:rPr>
      </w:pPr>
      <w:r>
        <w:rPr>
          <w:rFonts w:ascii="Arial" w:hAnsi="Arial" w:cs="Arial"/>
          <w:color w:val="262626"/>
          <w:sz w:val="18"/>
          <w:szCs w:val="18"/>
        </w:rPr>
        <w:t>D</w:t>
      </w:r>
      <w:r w:rsidRPr="00521210">
        <w:rPr>
          <w:rFonts w:ascii="Arial" w:hAnsi="Arial" w:cs="Arial"/>
          <w:color w:val="262626"/>
          <w:sz w:val="18"/>
          <w:szCs w:val="18"/>
        </w:rPr>
        <w:t xml:space="preserve">eberán </w:t>
      </w:r>
      <w:r w:rsidRPr="00556082">
        <w:rPr>
          <w:rFonts w:ascii="Arial" w:hAnsi="Arial" w:cs="Arial"/>
          <w:color w:val="262626"/>
          <w:sz w:val="18"/>
          <w:szCs w:val="18"/>
          <w:highlight w:val="lightGray"/>
        </w:rPr>
        <w:t>no</w:t>
      </w:r>
      <w:r w:rsidRPr="00521210">
        <w:rPr>
          <w:rFonts w:ascii="Arial" w:hAnsi="Arial" w:cs="Arial"/>
          <w:color w:val="262626"/>
          <w:sz w:val="18"/>
          <w:szCs w:val="18"/>
        </w:rPr>
        <w:t xml:space="preserve"> haber adoptado, en los </w:t>
      </w:r>
      <w:r>
        <w:rPr>
          <w:rFonts w:ascii="Arial" w:hAnsi="Arial" w:cs="Arial"/>
          <w:color w:val="262626"/>
          <w:sz w:val="18"/>
          <w:szCs w:val="18"/>
        </w:rPr>
        <w:t>6</w:t>
      </w:r>
      <w:r w:rsidRPr="00521210">
        <w:rPr>
          <w:rFonts w:ascii="Arial" w:hAnsi="Arial" w:cs="Arial"/>
          <w:color w:val="262626"/>
          <w:sz w:val="18"/>
          <w:szCs w:val="18"/>
        </w:rPr>
        <w:t xml:space="preserve"> meses anteriores a la celebración del contrato, </w:t>
      </w:r>
      <w:r w:rsidRPr="00556082">
        <w:rPr>
          <w:rFonts w:ascii="Arial" w:hAnsi="Arial" w:cs="Arial"/>
          <w:color w:val="262626"/>
          <w:sz w:val="18"/>
          <w:szCs w:val="18"/>
          <w:highlight w:val="lightGray"/>
        </w:rPr>
        <w:t>decisiones extintivas improcedentes.</w:t>
      </w:r>
      <w:r w:rsidRPr="00521210">
        <w:rPr>
          <w:rFonts w:ascii="Arial" w:hAnsi="Arial" w:cs="Arial"/>
          <w:color w:val="262626"/>
          <w:sz w:val="18"/>
          <w:szCs w:val="18"/>
        </w:rPr>
        <w:t xml:space="preserve"> </w:t>
      </w:r>
      <w:r w:rsidRPr="00556082">
        <w:rPr>
          <w:rFonts w:ascii="Arial" w:hAnsi="Arial" w:cs="Arial"/>
          <w:color w:val="262626"/>
          <w:sz w:val="16"/>
          <w:szCs w:val="16"/>
        </w:rPr>
        <w:t>La limitación afectará únicamente a las extinciones producidas con posterioridad a la entrada en vigor de este RD-ley (24-02-13), y para la cobertura de aquellos puestos de trabajo del mismo grupo profesional que los afectados por la extinción y para el mismo centro o centros de trabajo.</w:t>
      </w:r>
    </w:p>
    <w:p w:rsidR="00556082" w:rsidRPr="00521210" w:rsidRDefault="00556082" w:rsidP="00556082">
      <w:pPr>
        <w:pStyle w:val="Sinespaciado"/>
        <w:jc w:val="both"/>
        <w:rPr>
          <w:rFonts w:ascii="Arial" w:hAnsi="Arial" w:cs="Arial"/>
          <w:color w:val="262626"/>
          <w:sz w:val="18"/>
          <w:szCs w:val="18"/>
        </w:rPr>
      </w:pPr>
    </w:p>
    <w:p w:rsidR="00556082" w:rsidRPr="00556082" w:rsidRDefault="00556082" w:rsidP="00556082">
      <w:pPr>
        <w:pStyle w:val="Sinespaciado"/>
        <w:jc w:val="both"/>
        <w:rPr>
          <w:rFonts w:ascii="Arial" w:hAnsi="Arial" w:cs="Arial"/>
          <w:color w:val="262626"/>
          <w:sz w:val="16"/>
          <w:szCs w:val="16"/>
        </w:rPr>
      </w:pPr>
      <w:r>
        <w:rPr>
          <w:rFonts w:ascii="Arial" w:hAnsi="Arial" w:cs="Arial"/>
          <w:color w:val="262626"/>
          <w:sz w:val="18"/>
          <w:szCs w:val="18"/>
        </w:rPr>
        <w:t>L</w:t>
      </w:r>
      <w:r w:rsidRPr="00521210">
        <w:rPr>
          <w:rFonts w:ascii="Arial" w:hAnsi="Arial" w:cs="Arial"/>
          <w:color w:val="262626"/>
          <w:sz w:val="18"/>
          <w:szCs w:val="18"/>
        </w:rPr>
        <w:t xml:space="preserve">a empresa deberá </w:t>
      </w:r>
      <w:r w:rsidRPr="00556082">
        <w:rPr>
          <w:rFonts w:ascii="Arial" w:hAnsi="Arial" w:cs="Arial"/>
          <w:color w:val="262626"/>
          <w:sz w:val="18"/>
          <w:szCs w:val="18"/>
          <w:highlight w:val="lightGray"/>
        </w:rPr>
        <w:t>mantener el nivel de empleo</w:t>
      </w:r>
      <w:r w:rsidRPr="00521210">
        <w:rPr>
          <w:rFonts w:ascii="Arial" w:hAnsi="Arial" w:cs="Arial"/>
          <w:color w:val="262626"/>
          <w:sz w:val="18"/>
          <w:szCs w:val="18"/>
        </w:rPr>
        <w:t xml:space="preserve"> alcanzado con el contrato </w:t>
      </w:r>
      <w:r w:rsidRPr="00556082">
        <w:rPr>
          <w:rFonts w:ascii="Arial" w:hAnsi="Arial" w:cs="Arial"/>
          <w:b/>
          <w:color w:val="262626"/>
          <w:sz w:val="18"/>
          <w:szCs w:val="18"/>
        </w:rPr>
        <w:t>durante, al menos, un periodo equivalente a la duración de dicho contrato</w:t>
      </w:r>
      <w:r w:rsidRPr="00521210">
        <w:rPr>
          <w:rFonts w:ascii="Arial" w:hAnsi="Arial" w:cs="Arial"/>
          <w:color w:val="262626"/>
          <w:sz w:val="18"/>
          <w:szCs w:val="18"/>
        </w:rPr>
        <w:t xml:space="preserve"> con un máximo de </w:t>
      </w:r>
      <w:r>
        <w:rPr>
          <w:rFonts w:ascii="Arial" w:hAnsi="Arial" w:cs="Arial"/>
          <w:color w:val="262626"/>
          <w:sz w:val="18"/>
          <w:szCs w:val="18"/>
        </w:rPr>
        <w:t>12</w:t>
      </w:r>
      <w:r w:rsidRPr="00521210">
        <w:rPr>
          <w:rFonts w:ascii="Arial" w:hAnsi="Arial" w:cs="Arial"/>
          <w:color w:val="262626"/>
          <w:sz w:val="18"/>
          <w:szCs w:val="18"/>
        </w:rPr>
        <w:t xml:space="preserve"> meses desde su celebración. </w:t>
      </w:r>
      <w:r w:rsidRPr="00556082">
        <w:rPr>
          <w:rFonts w:ascii="Arial" w:hAnsi="Arial" w:cs="Arial"/>
          <w:color w:val="262626"/>
          <w:sz w:val="16"/>
          <w:szCs w:val="16"/>
        </w:rPr>
        <w:t>En caso de incumplimiento de esta obligación se deberá proceder al reintegro de los incentivos.</w:t>
      </w:r>
    </w:p>
    <w:p w:rsidR="00556082" w:rsidRDefault="00556082" w:rsidP="00556082">
      <w:pPr>
        <w:pStyle w:val="Sinespaciado"/>
        <w:jc w:val="both"/>
        <w:rPr>
          <w:rFonts w:ascii="Arial" w:hAnsi="Arial" w:cs="Arial"/>
          <w:b/>
          <w:color w:val="262626"/>
          <w:sz w:val="18"/>
          <w:szCs w:val="18"/>
        </w:rPr>
      </w:pPr>
    </w:p>
    <w:p w:rsidR="009C737B" w:rsidRDefault="009C737B" w:rsidP="00556082">
      <w:pPr>
        <w:pStyle w:val="Sinespaciado"/>
        <w:jc w:val="both"/>
        <w:rPr>
          <w:rFonts w:ascii="Arial" w:hAnsi="Arial" w:cs="Arial"/>
          <w:b/>
          <w:color w:val="262626"/>
          <w:sz w:val="18"/>
          <w:szCs w:val="18"/>
        </w:rPr>
      </w:pPr>
    </w:p>
    <w:p w:rsidR="009C737B" w:rsidRDefault="009C737B" w:rsidP="00556082">
      <w:pPr>
        <w:pStyle w:val="Sinespaciado"/>
        <w:jc w:val="both"/>
        <w:rPr>
          <w:rFonts w:ascii="Arial" w:hAnsi="Arial" w:cs="Arial"/>
          <w:b/>
          <w:color w:val="262626"/>
          <w:sz w:val="18"/>
          <w:szCs w:val="18"/>
        </w:rPr>
      </w:pPr>
    </w:p>
    <w:p w:rsidR="009C737B" w:rsidRDefault="009C737B" w:rsidP="00556082">
      <w:pPr>
        <w:pStyle w:val="Sinespaciado"/>
        <w:jc w:val="both"/>
        <w:rPr>
          <w:rFonts w:ascii="Arial" w:hAnsi="Arial" w:cs="Arial"/>
          <w:b/>
          <w:color w:val="262626"/>
          <w:sz w:val="18"/>
          <w:szCs w:val="18"/>
        </w:rPr>
      </w:pPr>
    </w:p>
    <w:p w:rsidR="00556082" w:rsidRPr="00556082" w:rsidRDefault="00556082" w:rsidP="00556082">
      <w:pPr>
        <w:pStyle w:val="Sinespaciado"/>
        <w:jc w:val="both"/>
        <w:rPr>
          <w:rFonts w:ascii="Arial" w:hAnsi="Arial" w:cs="Arial"/>
          <w:color w:val="404040"/>
          <w:sz w:val="18"/>
          <w:szCs w:val="18"/>
        </w:rPr>
      </w:pPr>
      <w:r w:rsidRPr="00556082">
        <w:rPr>
          <w:rFonts w:ascii="Arial" w:hAnsi="Arial" w:cs="Arial"/>
          <w:b/>
          <w:color w:val="000000"/>
          <w:sz w:val="18"/>
          <w:szCs w:val="18"/>
        </w:rPr>
        <w:lastRenderedPageBreak/>
        <w:t>No se considerará incumplida la obligación</w:t>
      </w:r>
      <w:r w:rsidRPr="00556082">
        <w:rPr>
          <w:rFonts w:ascii="Arial" w:hAnsi="Arial" w:cs="Arial"/>
          <w:color w:val="404040"/>
          <w:sz w:val="18"/>
          <w:szCs w:val="18"/>
        </w:rPr>
        <w:t xml:space="preserve"> de mantenimiento del empleo cuando el contrato de trabajo se extinga por causas objetivas o por despido disciplinario cuando uno u otro sea declarado o reconocido como </w:t>
      </w:r>
      <w:r w:rsidRPr="00556082">
        <w:rPr>
          <w:rFonts w:ascii="Arial" w:hAnsi="Arial" w:cs="Arial"/>
          <w:b/>
          <w:color w:val="000000"/>
          <w:sz w:val="18"/>
          <w:szCs w:val="18"/>
        </w:rPr>
        <w:t>procedent</w:t>
      </w:r>
      <w:r w:rsidRPr="00556082">
        <w:rPr>
          <w:rFonts w:ascii="Arial" w:hAnsi="Arial" w:cs="Arial"/>
          <w:color w:val="000000"/>
          <w:sz w:val="18"/>
          <w:szCs w:val="18"/>
        </w:rPr>
        <w:t xml:space="preserve">e, </w:t>
      </w:r>
      <w:r w:rsidRPr="00556082">
        <w:rPr>
          <w:rFonts w:ascii="Arial" w:hAnsi="Arial" w:cs="Arial"/>
          <w:b/>
          <w:color w:val="000000"/>
          <w:sz w:val="18"/>
          <w:szCs w:val="18"/>
        </w:rPr>
        <w:t>ni las</w:t>
      </w:r>
      <w:r w:rsidRPr="00556082">
        <w:rPr>
          <w:rFonts w:ascii="Arial" w:hAnsi="Arial" w:cs="Arial"/>
          <w:color w:val="404040"/>
          <w:sz w:val="18"/>
          <w:szCs w:val="18"/>
        </w:rPr>
        <w:t xml:space="preserve"> extinciones causadas por dimisión, muerte, jubilación o incapacidad permanente total, absoluta o gran invalidez de los trabajadores o por la expiración del tiempo convenido o realización de la obra o servicio objeto del contrato, o por resolución durante el periodo de prueba.</w:t>
      </w:r>
    </w:p>
    <w:p w:rsidR="003072EF" w:rsidRDefault="003072EF" w:rsidP="000C7CEC">
      <w:pPr>
        <w:pStyle w:val="Sinespaciado"/>
        <w:jc w:val="both"/>
        <w:rPr>
          <w:rFonts w:ascii="Arial" w:hAnsi="Arial" w:cs="Arial"/>
          <w:color w:val="262626"/>
          <w:sz w:val="18"/>
          <w:szCs w:val="18"/>
        </w:rPr>
      </w:pPr>
    </w:p>
    <w:p w:rsidR="003072EF" w:rsidRDefault="003072EF" w:rsidP="003072EF">
      <w:pPr>
        <w:pStyle w:val="Sinespaciado"/>
        <w:jc w:val="both"/>
        <w:rPr>
          <w:rFonts w:ascii="Arial" w:hAnsi="Arial" w:cs="Arial"/>
          <w:color w:val="262626"/>
          <w:sz w:val="18"/>
          <w:szCs w:val="18"/>
        </w:rPr>
      </w:pPr>
      <w:r w:rsidRPr="003072EF">
        <w:rPr>
          <w:rFonts w:ascii="Arial" w:hAnsi="Arial" w:cs="Arial"/>
          <w:b/>
          <w:color w:val="000000"/>
          <w:u w:val="single"/>
        </w:rPr>
        <w:t>Incentivo</w:t>
      </w:r>
      <w:r w:rsidRPr="003072EF">
        <w:rPr>
          <w:rFonts w:ascii="Arial" w:hAnsi="Arial" w:cs="Arial"/>
          <w:color w:val="000000"/>
        </w:rPr>
        <w:t>:</w:t>
      </w:r>
      <w:r>
        <w:rPr>
          <w:rFonts w:ascii="Arial" w:hAnsi="Arial" w:cs="Arial"/>
          <w:color w:val="000000"/>
          <w:sz w:val="20"/>
          <w:szCs w:val="20"/>
        </w:rPr>
        <w:t xml:space="preserve"> </w:t>
      </w:r>
      <w:r w:rsidRPr="00A21926">
        <w:rPr>
          <w:rFonts w:ascii="Arial" w:hAnsi="Arial" w:cs="Arial"/>
          <w:color w:val="262626"/>
          <w:sz w:val="18"/>
          <w:szCs w:val="18"/>
          <w:highlight w:val="lightGray"/>
        </w:rPr>
        <w:t>reducción</w:t>
      </w:r>
      <w:r w:rsidRPr="00521210">
        <w:rPr>
          <w:rFonts w:ascii="Arial" w:hAnsi="Arial" w:cs="Arial"/>
          <w:color w:val="262626"/>
          <w:sz w:val="18"/>
          <w:szCs w:val="18"/>
        </w:rPr>
        <w:t xml:space="preserve"> de la cuota empresarial a </w:t>
      </w:r>
      <w:smartTag w:uri="urn:schemas-microsoft-com:office:smarttags" w:element="PersonName">
        <w:smartTagPr>
          <w:attr w:name="ProductID" w:val="la Seguridad Social"/>
        </w:smartTagPr>
        <w:r w:rsidRPr="00521210">
          <w:rPr>
            <w:rFonts w:ascii="Arial" w:hAnsi="Arial" w:cs="Arial"/>
            <w:color w:val="262626"/>
            <w:sz w:val="18"/>
            <w:szCs w:val="18"/>
          </w:rPr>
          <w:t>la Seguridad Social</w:t>
        </w:r>
      </w:smartTag>
      <w:r w:rsidRPr="00521210">
        <w:rPr>
          <w:rFonts w:ascii="Arial" w:hAnsi="Arial" w:cs="Arial"/>
          <w:color w:val="262626"/>
          <w:sz w:val="18"/>
          <w:szCs w:val="18"/>
        </w:rPr>
        <w:t xml:space="preserve"> por contingencias comunes correspondiente al trabajador contratado</w:t>
      </w:r>
      <w:r>
        <w:rPr>
          <w:rFonts w:ascii="Arial" w:hAnsi="Arial" w:cs="Arial"/>
          <w:color w:val="262626"/>
          <w:sz w:val="18"/>
          <w:szCs w:val="18"/>
        </w:rPr>
        <w:t>:</w:t>
      </w:r>
    </w:p>
    <w:p w:rsidR="003072EF" w:rsidRDefault="003072EF" w:rsidP="003072EF">
      <w:pPr>
        <w:pStyle w:val="Sinespaciado"/>
        <w:jc w:val="both"/>
        <w:rPr>
          <w:rFonts w:ascii="Arial" w:hAnsi="Arial" w:cs="Arial"/>
          <w:color w:val="262626"/>
          <w:sz w:val="18"/>
          <w:szCs w:val="18"/>
        </w:rPr>
      </w:pPr>
    </w:p>
    <w:p w:rsidR="003072EF" w:rsidRDefault="003072EF" w:rsidP="003072EF">
      <w:pPr>
        <w:pStyle w:val="Sinespaciado"/>
        <w:numPr>
          <w:ilvl w:val="0"/>
          <w:numId w:val="3"/>
        </w:numPr>
        <w:jc w:val="both"/>
        <w:rPr>
          <w:rFonts w:ascii="Arial" w:hAnsi="Arial" w:cs="Arial"/>
          <w:color w:val="262626"/>
          <w:sz w:val="18"/>
          <w:szCs w:val="18"/>
        </w:rPr>
      </w:pPr>
      <w:r w:rsidRPr="003072EF">
        <w:rPr>
          <w:rFonts w:ascii="Arial" w:hAnsi="Arial" w:cs="Arial"/>
          <w:b/>
          <w:color w:val="262626"/>
          <w:sz w:val="18"/>
          <w:szCs w:val="18"/>
        </w:rPr>
        <w:t>del 100 %</w:t>
      </w:r>
      <w:r w:rsidRPr="00521210">
        <w:rPr>
          <w:rFonts w:ascii="Arial" w:hAnsi="Arial" w:cs="Arial"/>
          <w:color w:val="262626"/>
          <w:sz w:val="18"/>
          <w:szCs w:val="18"/>
        </w:rPr>
        <w:t xml:space="preserve"> </w:t>
      </w:r>
      <w:r>
        <w:rPr>
          <w:rFonts w:ascii="Arial" w:hAnsi="Arial" w:cs="Arial"/>
          <w:color w:val="262626"/>
          <w:sz w:val="18"/>
          <w:szCs w:val="18"/>
        </w:rPr>
        <w:t>para</w:t>
      </w:r>
      <w:r w:rsidRPr="00521210">
        <w:rPr>
          <w:rFonts w:ascii="Arial" w:hAnsi="Arial" w:cs="Arial"/>
          <w:color w:val="262626"/>
          <w:sz w:val="18"/>
          <w:szCs w:val="18"/>
        </w:rPr>
        <w:t xml:space="preserve"> empresas cuya planti</w:t>
      </w:r>
      <w:r>
        <w:rPr>
          <w:rFonts w:ascii="Arial" w:hAnsi="Arial" w:cs="Arial"/>
          <w:color w:val="262626"/>
          <w:sz w:val="18"/>
          <w:szCs w:val="18"/>
        </w:rPr>
        <w:t>lla sea inferior a 250 personas</w:t>
      </w:r>
      <w:r w:rsidRPr="00521210">
        <w:rPr>
          <w:rFonts w:ascii="Arial" w:hAnsi="Arial" w:cs="Arial"/>
          <w:color w:val="262626"/>
          <w:sz w:val="18"/>
          <w:szCs w:val="18"/>
        </w:rPr>
        <w:t xml:space="preserve"> </w:t>
      </w:r>
    </w:p>
    <w:p w:rsidR="003072EF" w:rsidRPr="00521210" w:rsidRDefault="003072EF" w:rsidP="003072EF">
      <w:pPr>
        <w:pStyle w:val="Sinespaciado"/>
        <w:numPr>
          <w:ilvl w:val="0"/>
          <w:numId w:val="3"/>
        </w:numPr>
        <w:jc w:val="both"/>
        <w:rPr>
          <w:rFonts w:ascii="Arial" w:hAnsi="Arial" w:cs="Arial"/>
          <w:color w:val="262626"/>
          <w:sz w:val="18"/>
          <w:szCs w:val="18"/>
        </w:rPr>
      </w:pPr>
      <w:r w:rsidRPr="003072EF">
        <w:rPr>
          <w:rFonts w:ascii="Arial" w:hAnsi="Arial" w:cs="Arial"/>
          <w:b/>
          <w:color w:val="262626"/>
          <w:sz w:val="18"/>
          <w:szCs w:val="18"/>
        </w:rPr>
        <w:t>del 75%</w:t>
      </w:r>
      <w:r>
        <w:rPr>
          <w:rFonts w:ascii="Arial" w:hAnsi="Arial" w:cs="Arial"/>
          <w:color w:val="262626"/>
          <w:sz w:val="18"/>
          <w:szCs w:val="18"/>
        </w:rPr>
        <w:t xml:space="preserve"> para empresas con </w:t>
      </w:r>
      <w:r w:rsidRPr="00521210">
        <w:rPr>
          <w:rFonts w:ascii="Arial" w:hAnsi="Arial" w:cs="Arial"/>
          <w:color w:val="262626"/>
          <w:sz w:val="18"/>
          <w:szCs w:val="18"/>
        </w:rPr>
        <w:t xml:space="preserve">plantilla igual o superior a </w:t>
      </w:r>
      <w:r>
        <w:rPr>
          <w:rFonts w:ascii="Arial" w:hAnsi="Arial" w:cs="Arial"/>
          <w:color w:val="262626"/>
          <w:sz w:val="18"/>
          <w:szCs w:val="18"/>
        </w:rPr>
        <w:t>250 personas</w:t>
      </w:r>
    </w:p>
    <w:p w:rsidR="003072EF" w:rsidRPr="009A2CC3" w:rsidRDefault="003072EF" w:rsidP="003072EF">
      <w:pPr>
        <w:pStyle w:val="Sinespaciado"/>
        <w:jc w:val="both"/>
        <w:rPr>
          <w:rFonts w:ascii="Arial" w:hAnsi="Arial" w:cs="Arial"/>
          <w:color w:val="000000"/>
          <w:sz w:val="20"/>
          <w:szCs w:val="20"/>
        </w:rPr>
      </w:pPr>
    </w:p>
    <w:p w:rsidR="00AC7E72" w:rsidRPr="00F71A36" w:rsidRDefault="00A21926" w:rsidP="00F71A36">
      <w:pPr>
        <w:pStyle w:val="parrafo21"/>
        <w:spacing w:before="0" w:after="0"/>
        <w:ind w:firstLine="0"/>
        <w:rPr>
          <w:rFonts w:ascii="Arial" w:hAnsi="Arial" w:cs="Arial"/>
          <w:i/>
          <w:color w:val="262626"/>
          <w:sz w:val="16"/>
          <w:szCs w:val="16"/>
        </w:rPr>
      </w:pPr>
      <w:r w:rsidRPr="00AC7E72">
        <w:rPr>
          <w:rFonts w:ascii="Arial" w:hAnsi="Arial" w:cs="Arial"/>
          <w:color w:val="262626"/>
          <w:sz w:val="18"/>
          <w:szCs w:val="18"/>
        </w:rPr>
        <w:t>En lo no previsto en este artículo</w:t>
      </w:r>
      <w:r w:rsidRPr="00AC7E72">
        <w:rPr>
          <w:rFonts w:ascii="Arial" w:hAnsi="Arial" w:cs="Arial"/>
          <w:color w:val="262626"/>
          <w:sz w:val="16"/>
          <w:szCs w:val="16"/>
        </w:rPr>
        <w:t xml:space="preserve">, será de aplicación, respecto de las reducciones, lo dispuesto en la sección I del capítulo I de </w:t>
      </w:r>
      <w:smartTag w:uri="urn:schemas-microsoft-com:office:smarttags" w:element="PersonName">
        <w:smartTagPr>
          <w:attr w:name="ProductID" w:val="la Ley"/>
        </w:smartTagPr>
        <w:r w:rsidRPr="00AC7E72">
          <w:rPr>
            <w:rFonts w:ascii="Arial" w:hAnsi="Arial" w:cs="Arial"/>
            <w:color w:val="262626"/>
            <w:sz w:val="16"/>
            <w:szCs w:val="16"/>
          </w:rPr>
          <w:t>la Ley</w:t>
        </w:r>
      </w:smartTag>
      <w:r w:rsidRPr="00AC7E72">
        <w:rPr>
          <w:rFonts w:ascii="Arial" w:hAnsi="Arial" w:cs="Arial"/>
          <w:color w:val="262626"/>
          <w:sz w:val="16"/>
          <w:szCs w:val="16"/>
        </w:rPr>
        <w:t xml:space="preserve"> 43/2006, salvo lo establecido en sus artículos 2</w:t>
      </w:r>
      <w:r w:rsidRPr="00F71A36">
        <w:rPr>
          <w:rFonts w:ascii="Arial" w:hAnsi="Arial" w:cs="Arial"/>
          <w:color w:val="262626"/>
          <w:sz w:val="16"/>
          <w:szCs w:val="16"/>
        </w:rPr>
        <w:t>.7</w:t>
      </w:r>
      <w:r w:rsidR="00AC7E72" w:rsidRPr="00F71A36">
        <w:rPr>
          <w:rFonts w:ascii="Arial" w:hAnsi="Arial" w:cs="Arial"/>
          <w:i/>
          <w:color w:val="262626"/>
          <w:sz w:val="16"/>
          <w:szCs w:val="16"/>
        </w:rPr>
        <w:t>(reducción proporcional a la jornada)</w:t>
      </w:r>
      <w:r w:rsidR="00AC7E72" w:rsidRPr="00F71A36">
        <w:rPr>
          <w:rFonts w:ascii="Arial" w:hAnsi="Arial" w:cs="Arial"/>
          <w:color w:val="262626"/>
          <w:sz w:val="16"/>
          <w:szCs w:val="16"/>
        </w:rPr>
        <w:t xml:space="preserve"> y 6.2 </w:t>
      </w:r>
      <w:r w:rsidR="00AC7E72" w:rsidRPr="00F71A36">
        <w:rPr>
          <w:rFonts w:ascii="Arial" w:hAnsi="Arial" w:cs="Arial"/>
          <w:i/>
          <w:color w:val="262626"/>
          <w:sz w:val="16"/>
          <w:szCs w:val="16"/>
        </w:rPr>
        <w:t xml:space="preserve">exclusión bonificaciones por determinadas extinciones)  </w:t>
      </w:r>
    </w:p>
    <w:p w:rsidR="00A21926" w:rsidRDefault="00A21926" w:rsidP="00A21926">
      <w:pPr>
        <w:pStyle w:val="Sinespaciado"/>
        <w:jc w:val="both"/>
        <w:rPr>
          <w:rFonts w:ascii="Arial" w:hAnsi="Arial" w:cs="Arial"/>
          <w:color w:val="262626"/>
          <w:sz w:val="16"/>
          <w:szCs w:val="16"/>
        </w:rPr>
      </w:pPr>
    </w:p>
    <w:p w:rsidR="00A21926" w:rsidRDefault="00A21926" w:rsidP="003072EF">
      <w:pPr>
        <w:pStyle w:val="Sinespaciado"/>
        <w:jc w:val="both"/>
        <w:rPr>
          <w:rFonts w:ascii="Arial" w:hAnsi="Arial" w:cs="Arial"/>
          <w:color w:val="262626"/>
          <w:sz w:val="18"/>
          <w:szCs w:val="18"/>
        </w:rPr>
      </w:pPr>
    </w:p>
    <w:p w:rsidR="003072EF" w:rsidRDefault="003072EF" w:rsidP="003072EF">
      <w:pPr>
        <w:pStyle w:val="Sinespaciado"/>
        <w:jc w:val="both"/>
        <w:rPr>
          <w:rFonts w:ascii="Arial" w:hAnsi="Arial" w:cs="Arial"/>
          <w:color w:val="262626"/>
          <w:sz w:val="18"/>
          <w:szCs w:val="18"/>
        </w:rPr>
      </w:pPr>
      <w:r w:rsidRPr="003072EF">
        <w:rPr>
          <w:rFonts w:ascii="Arial" w:hAnsi="Arial" w:cs="Arial"/>
          <w:b/>
          <w:color w:val="000000"/>
          <w:u w:val="single"/>
        </w:rPr>
        <w:t>Duración del incentivo</w:t>
      </w:r>
      <w:r w:rsidRPr="003072EF">
        <w:rPr>
          <w:rFonts w:ascii="Arial" w:hAnsi="Arial" w:cs="Arial"/>
          <w:color w:val="262626"/>
        </w:rPr>
        <w:t>:</w:t>
      </w:r>
      <w:r>
        <w:rPr>
          <w:rFonts w:ascii="Arial" w:hAnsi="Arial" w:cs="Arial"/>
          <w:color w:val="262626"/>
          <w:sz w:val="18"/>
          <w:szCs w:val="18"/>
        </w:rPr>
        <w:t xml:space="preserve"> </w:t>
      </w:r>
      <w:r w:rsidRPr="00521210">
        <w:rPr>
          <w:rFonts w:ascii="Arial" w:hAnsi="Arial" w:cs="Arial"/>
          <w:color w:val="262626"/>
          <w:sz w:val="18"/>
          <w:szCs w:val="18"/>
        </w:rPr>
        <w:t xml:space="preserve">durante un máximo de </w:t>
      </w:r>
      <w:r w:rsidRPr="003072EF">
        <w:rPr>
          <w:rFonts w:ascii="Arial" w:hAnsi="Arial" w:cs="Arial"/>
          <w:b/>
          <w:color w:val="262626"/>
          <w:sz w:val="18"/>
          <w:szCs w:val="18"/>
        </w:rPr>
        <w:t>12 meses.</w:t>
      </w:r>
      <w:r>
        <w:rPr>
          <w:rFonts w:ascii="Arial" w:hAnsi="Arial" w:cs="Arial"/>
          <w:color w:val="262626"/>
          <w:sz w:val="18"/>
          <w:szCs w:val="18"/>
        </w:rPr>
        <w:t xml:space="preserve"> </w:t>
      </w:r>
    </w:p>
    <w:p w:rsidR="003072EF" w:rsidRDefault="003072EF" w:rsidP="003072EF">
      <w:pPr>
        <w:pStyle w:val="Sinespaciado"/>
        <w:jc w:val="both"/>
        <w:rPr>
          <w:rFonts w:ascii="Arial" w:hAnsi="Arial" w:cs="Arial"/>
          <w:color w:val="262626"/>
          <w:sz w:val="18"/>
          <w:szCs w:val="18"/>
        </w:rPr>
      </w:pPr>
    </w:p>
    <w:p w:rsidR="003072EF" w:rsidRPr="00521210" w:rsidRDefault="003072EF" w:rsidP="003072EF">
      <w:pPr>
        <w:pStyle w:val="Sinespaciado"/>
        <w:jc w:val="both"/>
        <w:rPr>
          <w:rFonts w:ascii="Arial" w:hAnsi="Arial" w:cs="Arial"/>
          <w:color w:val="262626"/>
          <w:sz w:val="18"/>
          <w:szCs w:val="18"/>
        </w:rPr>
      </w:pPr>
      <w:r w:rsidRPr="00521210">
        <w:rPr>
          <w:rFonts w:ascii="Arial" w:hAnsi="Arial" w:cs="Arial"/>
          <w:color w:val="262626"/>
          <w:sz w:val="18"/>
          <w:szCs w:val="18"/>
        </w:rPr>
        <w:t xml:space="preserve">Este incentivo </w:t>
      </w:r>
      <w:r w:rsidRPr="003072EF">
        <w:rPr>
          <w:rFonts w:ascii="Arial" w:hAnsi="Arial" w:cs="Arial"/>
          <w:color w:val="262626"/>
          <w:sz w:val="18"/>
          <w:szCs w:val="18"/>
          <w:highlight w:val="lightGray"/>
        </w:rPr>
        <w:t>podrá ser prorrogado</w:t>
      </w:r>
      <w:r w:rsidRPr="00521210">
        <w:rPr>
          <w:rFonts w:ascii="Arial" w:hAnsi="Arial" w:cs="Arial"/>
          <w:color w:val="262626"/>
          <w:sz w:val="18"/>
          <w:szCs w:val="18"/>
        </w:rPr>
        <w:t xml:space="preserve"> por otros doce meses, siempre que el trabajador continúe compatibilizando el empleo con la formación, o la haya cursado en los seis meses previos a la finalización del periodo a que se refiere el párrafo anterior.</w:t>
      </w:r>
    </w:p>
    <w:p w:rsidR="003072EF" w:rsidRDefault="003072EF" w:rsidP="000C7CEC">
      <w:pPr>
        <w:pStyle w:val="Sinespaciado"/>
        <w:jc w:val="both"/>
        <w:rPr>
          <w:rFonts w:ascii="Arial" w:hAnsi="Arial" w:cs="Arial"/>
          <w:color w:val="262626"/>
          <w:sz w:val="18"/>
          <w:szCs w:val="18"/>
        </w:rPr>
      </w:pPr>
    </w:p>
    <w:p w:rsidR="009A2CC3" w:rsidRDefault="009A2CC3" w:rsidP="000C7CEC">
      <w:pPr>
        <w:pStyle w:val="Sinespaciado"/>
        <w:jc w:val="both"/>
        <w:rPr>
          <w:rFonts w:ascii="Arial" w:hAnsi="Arial" w:cs="Arial"/>
          <w:color w:val="262626"/>
          <w:sz w:val="18"/>
          <w:szCs w:val="18"/>
        </w:rPr>
      </w:pPr>
      <w:r w:rsidRPr="003072EF">
        <w:rPr>
          <w:rFonts w:ascii="Arial" w:hAnsi="Arial" w:cs="Arial"/>
          <w:b/>
          <w:color w:val="000000"/>
          <w:u w:val="single"/>
        </w:rPr>
        <w:t>Tipo de contrato</w:t>
      </w:r>
      <w:r w:rsidRPr="003072EF">
        <w:rPr>
          <w:rFonts w:ascii="Arial" w:hAnsi="Arial" w:cs="Arial"/>
          <w:color w:val="262626"/>
        </w:rPr>
        <w:t>:</w:t>
      </w:r>
      <w:r>
        <w:rPr>
          <w:rFonts w:ascii="Arial" w:hAnsi="Arial" w:cs="Arial"/>
          <w:color w:val="262626"/>
          <w:sz w:val="18"/>
          <w:szCs w:val="18"/>
        </w:rPr>
        <w:t xml:space="preserve"> </w:t>
      </w:r>
      <w:r w:rsidR="000C7CEC" w:rsidRPr="00521210">
        <w:rPr>
          <w:rFonts w:ascii="Arial" w:hAnsi="Arial" w:cs="Arial"/>
          <w:color w:val="262626"/>
          <w:sz w:val="18"/>
          <w:szCs w:val="18"/>
        </w:rPr>
        <w:t xml:space="preserve">contratos a </w:t>
      </w:r>
      <w:r w:rsidR="000C7CEC" w:rsidRPr="000C191C">
        <w:rPr>
          <w:rFonts w:ascii="Arial" w:hAnsi="Arial" w:cs="Arial"/>
          <w:b/>
          <w:color w:val="262626"/>
          <w:sz w:val="18"/>
          <w:szCs w:val="18"/>
          <w:u w:val="single"/>
        </w:rPr>
        <w:t>tiempo parcial</w:t>
      </w:r>
      <w:r w:rsidR="000C7CEC" w:rsidRPr="00556082">
        <w:rPr>
          <w:rFonts w:ascii="Arial" w:hAnsi="Arial" w:cs="Arial"/>
          <w:b/>
          <w:color w:val="262626"/>
          <w:sz w:val="18"/>
          <w:szCs w:val="18"/>
        </w:rPr>
        <w:t xml:space="preserve"> con vinculación formativa</w:t>
      </w:r>
      <w:r w:rsidR="000C7CEC" w:rsidRPr="00521210">
        <w:rPr>
          <w:rFonts w:ascii="Arial" w:hAnsi="Arial" w:cs="Arial"/>
          <w:color w:val="262626"/>
          <w:sz w:val="18"/>
          <w:szCs w:val="18"/>
        </w:rPr>
        <w:t xml:space="preserve"> con jóvenes </w:t>
      </w:r>
      <w:r w:rsidR="000C7CEC" w:rsidRPr="00556082">
        <w:rPr>
          <w:rFonts w:ascii="Arial" w:hAnsi="Arial" w:cs="Arial"/>
          <w:color w:val="262626"/>
          <w:sz w:val="18"/>
          <w:szCs w:val="18"/>
        </w:rPr>
        <w:t xml:space="preserve">desempleados menores de </w:t>
      </w:r>
      <w:r w:rsidRPr="00556082">
        <w:rPr>
          <w:rFonts w:ascii="Arial" w:hAnsi="Arial" w:cs="Arial"/>
          <w:color w:val="262626"/>
          <w:sz w:val="18"/>
          <w:szCs w:val="18"/>
        </w:rPr>
        <w:t>30</w:t>
      </w:r>
      <w:r w:rsidR="000C7CEC" w:rsidRPr="00556082">
        <w:rPr>
          <w:rFonts w:ascii="Arial" w:hAnsi="Arial" w:cs="Arial"/>
          <w:color w:val="262626"/>
          <w:sz w:val="18"/>
          <w:szCs w:val="18"/>
        </w:rPr>
        <w:t xml:space="preserve"> años</w:t>
      </w:r>
      <w:r w:rsidR="000C7CEC" w:rsidRPr="00521210">
        <w:rPr>
          <w:rFonts w:ascii="Arial" w:hAnsi="Arial" w:cs="Arial"/>
          <w:color w:val="262626"/>
          <w:sz w:val="18"/>
          <w:szCs w:val="18"/>
        </w:rPr>
        <w:t xml:space="preserve"> </w:t>
      </w:r>
    </w:p>
    <w:p w:rsidR="009A2CC3" w:rsidRDefault="009A2CC3" w:rsidP="000C7CEC">
      <w:pPr>
        <w:pStyle w:val="Sinespaciado"/>
        <w:jc w:val="both"/>
        <w:rPr>
          <w:rFonts w:ascii="Arial" w:hAnsi="Arial" w:cs="Arial"/>
          <w:color w:val="262626"/>
          <w:sz w:val="18"/>
          <w:szCs w:val="18"/>
        </w:rPr>
      </w:pPr>
    </w:p>
    <w:p w:rsidR="003072EF" w:rsidRPr="00521210" w:rsidRDefault="00556082" w:rsidP="003072EF">
      <w:pPr>
        <w:pStyle w:val="Sinespaciado"/>
        <w:jc w:val="both"/>
        <w:rPr>
          <w:rFonts w:ascii="Arial" w:hAnsi="Arial" w:cs="Arial"/>
          <w:color w:val="262626"/>
          <w:sz w:val="18"/>
          <w:szCs w:val="18"/>
        </w:rPr>
      </w:pPr>
      <w:r>
        <w:rPr>
          <w:rFonts w:ascii="Arial" w:hAnsi="Arial" w:cs="Arial"/>
          <w:color w:val="262626"/>
          <w:sz w:val="18"/>
          <w:szCs w:val="18"/>
        </w:rPr>
        <w:t>E</w:t>
      </w:r>
      <w:r w:rsidR="003072EF" w:rsidRPr="00521210">
        <w:rPr>
          <w:rFonts w:ascii="Arial" w:hAnsi="Arial" w:cs="Arial"/>
          <w:color w:val="262626"/>
          <w:sz w:val="18"/>
          <w:szCs w:val="18"/>
        </w:rPr>
        <w:t xml:space="preserve">l contrato podrá celebrarse por tiempo </w:t>
      </w:r>
      <w:r w:rsidR="003072EF" w:rsidRPr="00556082">
        <w:rPr>
          <w:rFonts w:ascii="Arial" w:hAnsi="Arial" w:cs="Arial"/>
          <w:color w:val="262626"/>
          <w:sz w:val="18"/>
          <w:szCs w:val="18"/>
          <w:highlight w:val="lightGray"/>
        </w:rPr>
        <w:t>indefinido o por duración determinada</w:t>
      </w:r>
      <w:r w:rsidR="003072EF" w:rsidRPr="00521210">
        <w:rPr>
          <w:rFonts w:ascii="Arial" w:hAnsi="Arial" w:cs="Arial"/>
          <w:color w:val="262626"/>
          <w:sz w:val="18"/>
          <w:szCs w:val="18"/>
        </w:rPr>
        <w:t xml:space="preserve">, de acuerdo con lo establecido en el </w:t>
      </w:r>
      <w:r>
        <w:rPr>
          <w:rFonts w:ascii="Arial" w:hAnsi="Arial" w:cs="Arial"/>
          <w:color w:val="262626"/>
          <w:sz w:val="18"/>
          <w:szCs w:val="18"/>
        </w:rPr>
        <w:t xml:space="preserve">ET (RD Leg </w:t>
      </w:r>
      <w:r w:rsidR="003072EF" w:rsidRPr="00521210">
        <w:rPr>
          <w:rFonts w:ascii="Arial" w:hAnsi="Arial" w:cs="Arial"/>
          <w:color w:val="262626"/>
          <w:sz w:val="18"/>
          <w:szCs w:val="18"/>
        </w:rPr>
        <w:t>1/1995</w:t>
      </w:r>
      <w:r>
        <w:rPr>
          <w:rFonts w:ascii="Arial" w:hAnsi="Arial" w:cs="Arial"/>
          <w:color w:val="262626"/>
          <w:sz w:val="18"/>
          <w:szCs w:val="18"/>
        </w:rPr>
        <w:t>)</w:t>
      </w:r>
      <w:r w:rsidR="003072EF" w:rsidRPr="00521210">
        <w:rPr>
          <w:rFonts w:ascii="Arial" w:hAnsi="Arial" w:cs="Arial"/>
          <w:color w:val="262626"/>
          <w:sz w:val="18"/>
          <w:szCs w:val="18"/>
        </w:rPr>
        <w:t>.</w:t>
      </w:r>
    </w:p>
    <w:p w:rsidR="003072EF" w:rsidRPr="00521210" w:rsidRDefault="003072EF" w:rsidP="003072EF">
      <w:pPr>
        <w:pStyle w:val="Sinespaciado"/>
        <w:jc w:val="both"/>
        <w:rPr>
          <w:rFonts w:ascii="Arial" w:hAnsi="Arial" w:cs="Arial"/>
          <w:color w:val="262626"/>
          <w:sz w:val="18"/>
          <w:szCs w:val="18"/>
        </w:rPr>
      </w:pPr>
      <w:r w:rsidRPr="00556082">
        <w:rPr>
          <w:rFonts w:ascii="Arial" w:hAnsi="Arial" w:cs="Arial"/>
          <w:b/>
          <w:color w:val="000000"/>
          <w:sz w:val="18"/>
          <w:szCs w:val="18"/>
        </w:rPr>
        <w:t xml:space="preserve">La jornada </w:t>
      </w:r>
      <w:r w:rsidRPr="00521210">
        <w:rPr>
          <w:rFonts w:ascii="Arial" w:hAnsi="Arial" w:cs="Arial"/>
          <w:color w:val="262626"/>
          <w:sz w:val="18"/>
          <w:szCs w:val="18"/>
        </w:rPr>
        <w:t>pactada no podrá ser superior al 50</w:t>
      </w:r>
      <w:r w:rsidR="00556082">
        <w:rPr>
          <w:rFonts w:ascii="Arial" w:hAnsi="Arial" w:cs="Arial"/>
          <w:color w:val="262626"/>
          <w:sz w:val="18"/>
          <w:szCs w:val="18"/>
        </w:rPr>
        <w:t>%</w:t>
      </w:r>
      <w:r w:rsidRPr="00521210">
        <w:rPr>
          <w:rFonts w:ascii="Arial" w:hAnsi="Arial" w:cs="Arial"/>
          <w:color w:val="262626"/>
          <w:sz w:val="18"/>
          <w:szCs w:val="18"/>
        </w:rPr>
        <w:t xml:space="preserve"> de la correspondiente a un trabajador a tiempo completo comparable</w:t>
      </w:r>
      <w:r w:rsidR="00556082">
        <w:rPr>
          <w:rFonts w:ascii="Arial" w:hAnsi="Arial" w:cs="Arial"/>
          <w:color w:val="262626"/>
          <w:sz w:val="18"/>
          <w:szCs w:val="18"/>
        </w:rPr>
        <w:t xml:space="preserve"> (lo establecido en el art.12.1 del ET)</w:t>
      </w:r>
      <w:r w:rsidRPr="00521210">
        <w:rPr>
          <w:rFonts w:ascii="Arial" w:hAnsi="Arial" w:cs="Arial"/>
          <w:color w:val="262626"/>
          <w:sz w:val="18"/>
          <w:szCs w:val="18"/>
        </w:rPr>
        <w:t>.</w:t>
      </w:r>
    </w:p>
    <w:p w:rsidR="003072EF" w:rsidRDefault="003072EF" w:rsidP="000C7CEC">
      <w:pPr>
        <w:pStyle w:val="Sinespaciado"/>
        <w:jc w:val="both"/>
        <w:rPr>
          <w:rFonts w:ascii="Arial" w:hAnsi="Arial" w:cs="Arial"/>
          <w:color w:val="262626"/>
          <w:sz w:val="18"/>
          <w:szCs w:val="18"/>
        </w:rPr>
      </w:pPr>
    </w:p>
    <w:p w:rsidR="003072EF" w:rsidRPr="00521210" w:rsidRDefault="00556082" w:rsidP="003072EF">
      <w:pPr>
        <w:pStyle w:val="Sinespaciado"/>
        <w:jc w:val="both"/>
        <w:rPr>
          <w:rFonts w:ascii="Arial" w:hAnsi="Arial" w:cs="Arial"/>
          <w:color w:val="262626"/>
          <w:sz w:val="18"/>
          <w:szCs w:val="18"/>
        </w:rPr>
      </w:pPr>
      <w:r>
        <w:rPr>
          <w:rFonts w:ascii="Arial" w:hAnsi="Arial" w:cs="Arial"/>
          <w:color w:val="262626"/>
          <w:sz w:val="18"/>
          <w:szCs w:val="18"/>
        </w:rPr>
        <w:t>S</w:t>
      </w:r>
      <w:r w:rsidR="003072EF" w:rsidRPr="00521210">
        <w:rPr>
          <w:rFonts w:ascii="Arial" w:hAnsi="Arial" w:cs="Arial"/>
          <w:color w:val="262626"/>
          <w:sz w:val="18"/>
          <w:szCs w:val="18"/>
        </w:rPr>
        <w:t xml:space="preserve">erá precisa la </w:t>
      </w:r>
      <w:r w:rsidR="003072EF" w:rsidRPr="00DE1CD0">
        <w:rPr>
          <w:rFonts w:ascii="Arial" w:hAnsi="Arial" w:cs="Arial"/>
          <w:b/>
          <w:color w:val="000000"/>
          <w:sz w:val="18"/>
          <w:szCs w:val="18"/>
        </w:rPr>
        <w:t>formalización escrita</w:t>
      </w:r>
      <w:r w:rsidR="003072EF" w:rsidRPr="00521210">
        <w:rPr>
          <w:rFonts w:ascii="Arial" w:hAnsi="Arial" w:cs="Arial"/>
          <w:color w:val="262626"/>
          <w:sz w:val="18"/>
          <w:szCs w:val="18"/>
        </w:rPr>
        <w:t xml:space="preserve"> de los contratos en el modelo que se establezca por el </w:t>
      </w:r>
      <w:r>
        <w:rPr>
          <w:rFonts w:ascii="Arial" w:hAnsi="Arial" w:cs="Arial"/>
          <w:color w:val="262626"/>
          <w:sz w:val="18"/>
          <w:szCs w:val="18"/>
        </w:rPr>
        <w:t>SPEE</w:t>
      </w:r>
    </w:p>
    <w:p w:rsidR="003072EF" w:rsidRDefault="003072EF" w:rsidP="000C7CEC">
      <w:pPr>
        <w:pStyle w:val="Sinespaciado"/>
        <w:jc w:val="both"/>
        <w:rPr>
          <w:rFonts w:ascii="Arial" w:hAnsi="Arial" w:cs="Arial"/>
          <w:color w:val="262626"/>
          <w:sz w:val="18"/>
          <w:szCs w:val="18"/>
        </w:rPr>
      </w:pPr>
    </w:p>
    <w:p w:rsidR="003E0019" w:rsidRDefault="003E0019" w:rsidP="00556082">
      <w:pPr>
        <w:pStyle w:val="Sinespaciado"/>
        <w:jc w:val="both"/>
        <w:rPr>
          <w:rFonts w:ascii="Arial" w:hAnsi="Arial" w:cs="Arial"/>
          <w:b/>
          <w:color w:val="000000"/>
          <w:u w:val="single"/>
        </w:rPr>
      </w:pPr>
    </w:p>
    <w:p w:rsidR="00556082" w:rsidRDefault="00556082" w:rsidP="00556082">
      <w:pPr>
        <w:pStyle w:val="Sinespaciado"/>
        <w:jc w:val="both"/>
        <w:rPr>
          <w:rFonts w:ascii="Arial" w:hAnsi="Arial" w:cs="Arial"/>
          <w:color w:val="262626"/>
          <w:sz w:val="18"/>
          <w:szCs w:val="18"/>
        </w:rPr>
      </w:pPr>
      <w:r w:rsidRPr="00D12F26">
        <w:rPr>
          <w:rFonts w:ascii="Arial" w:hAnsi="Arial" w:cs="Arial"/>
          <w:b/>
          <w:color w:val="000000"/>
          <w:u w:val="single"/>
        </w:rPr>
        <w:t>Requisitos del trabajador contratado</w:t>
      </w:r>
      <w:r>
        <w:rPr>
          <w:rFonts w:ascii="Arial" w:hAnsi="Arial" w:cs="Arial"/>
          <w:b/>
          <w:color w:val="262626"/>
          <w:u w:val="single"/>
        </w:rPr>
        <w:t xml:space="preserve"> </w:t>
      </w:r>
      <w:r w:rsidRPr="00556082">
        <w:rPr>
          <w:rFonts w:ascii="Arial" w:hAnsi="Arial" w:cs="Arial"/>
          <w:b/>
          <w:color w:val="262626"/>
          <w:sz w:val="20"/>
          <w:szCs w:val="20"/>
        </w:rPr>
        <w:t>(desempleado menor de 30 años)</w:t>
      </w:r>
      <w:r w:rsidRPr="00556082">
        <w:rPr>
          <w:rFonts w:ascii="Arial" w:hAnsi="Arial" w:cs="Arial"/>
          <w:color w:val="262626"/>
          <w:sz w:val="20"/>
          <w:szCs w:val="20"/>
        </w:rPr>
        <w:t>:</w:t>
      </w:r>
      <w:r>
        <w:rPr>
          <w:rFonts w:ascii="Arial" w:hAnsi="Arial" w:cs="Arial"/>
          <w:color w:val="262626"/>
          <w:sz w:val="18"/>
          <w:szCs w:val="18"/>
        </w:rPr>
        <w:t xml:space="preserve"> deberá cumplir </w:t>
      </w:r>
      <w:r w:rsidRPr="003072EF">
        <w:rPr>
          <w:rFonts w:ascii="Arial" w:hAnsi="Arial" w:cs="Arial"/>
          <w:color w:val="262626"/>
          <w:sz w:val="18"/>
          <w:szCs w:val="18"/>
          <w:highlight w:val="lightGray"/>
        </w:rPr>
        <w:t>alguno</w:t>
      </w:r>
      <w:r>
        <w:rPr>
          <w:rFonts w:ascii="Arial" w:hAnsi="Arial" w:cs="Arial"/>
          <w:color w:val="262626"/>
          <w:sz w:val="18"/>
          <w:szCs w:val="18"/>
        </w:rPr>
        <w:t xml:space="preserve"> de ellos,</w:t>
      </w:r>
    </w:p>
    <w:p w:rsidR="00556082" w:rsidRPr="00521210" w:rsidRDefault="00556082" w:rsidP="00556082">
      <w:pPr>
        <w:pStyle w:val="Sinespaciado"/>
        <w:jc w:val="both"/>
        <w:rPr>
          <w:rFonts w:ascii="Arial" w:hAnsi="Arial" w:cs="Arial"/>
          <w:color w:val="262626"/>
          <w:sz w:val="18"/>
          <w:szCs w:val="18"/>
        </w:rPr>
      </w:pPr>
    </w:p>
    <w:p w:rsidR="00556082" w:rsidRPr="003072EF" w:rsidRDefault="00556082" w:rsidP="00556082">
      <w:pPr>
        <w:pStyle w:val="Sinespaciado"/>
        <w:jc w:val="both"/>
        <w:rPr>
          <w:rFonts w:ascii="Arial" w:hAnsi="Arial" w:cs="Arial"/>
          <w:color w:val="262626"/>
          <w:sz w:val="16"/>
          <w:szCs w:val="16"/>
        </w:rPr>
      </w:pPr>
      <w:r w:rsidRPr="003072EF">
        <w:rPr>
          <w:rFonts w:ascii="Arial" w:hAnsi="Arial" w:cs="Arial"/>
          <w:color w:val="262626"/>
          <w:sz w:val="16"/>
          <w:szCs w:val="16"/>
        </w:rPr>
        <w:t xml:space="preserve">a) </w:t>
      </w:r>
      <w:r w:rsidRPr="00DE1CD0">
        <w:rPr>
          <w:rFonts w:ascii="Arial" w:hAnsi="Arial" w:cs="Arial"/>
          <w:b/>
          <w:color w:val="262626"/>
          <w:sz w:val="16"/>
          <w:szCs w:val="16"/>
        </w:rPr>
        <w:t>No</w:t>
      </w:r>
      <w:r w:rsidRPr="003072EF">
        <w:rPr>
          <w:rFonts w:ascii="Arial" w:hAnsi="Arial" w:cs="Arial"/>
          <w:color w:val="262626"/>
          <w:sz w:val="16"/>
          <w:szCs w:val="16"/>
        </w:rPr>
        <w:t xml:space="preserve"> tener experiencia laboral o que esta sea inferior a tres meses.</w:t>
      </w:r>
    </w:p>
    <w:p w:rsidR="00556082" w:rsidRPr="003072EF" w:rsidRDefault="00556082" w:rsidP="00556082">
      <w:pPr>
        <w:pStyle w:val="Sinespaciado"/>
        <w:jc w:val="both"/>
        <w:rPr>
          <w:rFonts w:ascii="Arial" w:hAnsi="Arial" w:cs="Arial"/>
          <w:color w:val="262626"/>
          <w:sz w:val="16"/>
          <w:szCs w:val="16"/>
        </w:rPr>
      </w:pPr>
      <w:r w:rsidRPr="003072EF">
        <w:rPr>
          <w:rFonts w:ascii="Arial" w:hAnsi="Arial" w:cs="Arial"/>
          <w:color w:val="262626"/>
          <w:sz w:val="16"/>
          <w:szCs w:val="16"/>
        </w:rPr>
        <w:t xml:space="preserve">b) Proceder de </w:t>
      </w:r>
      <w:r w:rsidRPr="00DE1CD0">
        <w:rPr>
          <w:rFonts w:ascii="Arial" w:hAnsi="Arial" w:cs="Arial"/>
          <w:b/>
          <w:color w:val="262626"/>
          <w:sz w:val="16"/>
          <w:szCs w:val="16"/>
        </w:rPr>
        <w:t>otro sector de actividad</w:t>
      </w:r>
      <w:r w:rsidRPr="003072EF">
        <w:rPr>
          <w:rFonts w:ascii="Arial" w:hAnsi="Arial" w:cs="Arial"/>
          <w:color w:val="262626"/>
          <w:sz w:val="16"/>
          <w:szCs w:val="16"/>
        </w:rPr>
        <w:t>, en los términos que se determinen</w:t>
      </w:r>
      <w:r w:rsidRPr="000C191C">
        <w:rPr>
          <w:rFonts w:ascii="Arial" w:hAnsi="Arial" w:cs="Arial"/>
          <w:b/>
          <w:color w:val="262626"/>
          <w:sz w:val="16"/>
          <w:szCs w:val="16"/>
        </w:rPr>
        <w:t xml:space="preserve"> reglamentariamente</w:t>
      </w:r>
      <w:r w:rsidRPr="003072EF">
        <w:rPr>
          <w:rFonts w:ascii="Arial" w:hAnsi="Arial" w:cs="Arial"/>
          <w:color w:val="262626"/>
          <w:sz w:val="16"/>
          <w:szCs w:val="16"/>
        </w:rPr>
        <w:t>.</w:t>
      </w:r>
    </w:p>
    <w:p w:rsidR="00556082" w:rsidRPr="003072EF" w:rsidRDefault="00556082" w:rsidP="00556082">
      <w:pPr>
        <w:pStyle w:val="Sinespaciado"/>
        <w:jc w:val="both"/>
        <w:rPr>
          <w:rFonts w:ascii="Arial" w:hAnsi="Arial" w:cs="Arial"/>
          <w:color w:val="262626"/>
          <w:sz w:val="16"/>
          <w:szCs w:val="16"/>
        </w:rPr>
      </w:pPr>
      <w:r w:rsidRPr="003072EF">
        <w:rPr>
          <w:rFonts w:ascii="Arial" w:hAnsi="Arial" w:cs="Arial"/>
          <w:color w:val="262626"/>
          <w:sz w:val="16"/>
          <w:szCs w:val="16"/>
        </w:rPr>
        <w:t xml:space="preserve">c) Ser desempleado y estar inscrito ininterrumpidamente en la oficina de empleo al menos </w:t>
      </w:r>
      <w:r w:rsidR="000C191C">
        <w:rPr>
          <w:rFonts w:ascii="Arial" w:hAnsi="Arial" w:cs="Arial"/>
          <w:color w:val="262626"/>
          <w:sz w:val="16"/>
          <w:szCs w:val="16"/>
        </w:rPr>
        <w:t>12</w:t>
      </w:r>
      <w:r w:rsidRPr="003072EF">
        <w:rPr>
          <w:rFonts w:ascii="Arial" w:hAnsi="Arial" w:cs="Arial"/>
          <w:color w:val="262626"/>
          <w:sz w:val="16"/>
          <w:szCs w:val="16"/>
        </w:rPr>
        <w:t xml:space="preserve"> meses durante los dieciocho anteriores a la contratación.</w:t>
      </w:r>
    </w:p>
    <w:p w:rsidR="000C7CEC" w:rsidRDefault="000C7CEC" w:rsidP="000C7CEC">
      <w:pPr>
        <w:pStyle w:val="Sinespaciado"/>
        <w:jc w:val="both"/>
        <w:rPr>
          <w:rFonts w:ascii="Arial" w:hAnsi="Arial" w:cs="Arial"/>
          <w:color w:val="262626"/>
          <w:sz w:val="18"/>
          <w:szCs w:val="18"/>
        </w:rPr>
      </w:pPr>
    </w:p>
    <w:p w:rsidR="00556082" w:rsidRPr="00D12F26" w:rsidRDefault="00556082" w:rsidP="000C7CEC">
      <w:pPr>
        <w:pStyle w:val="Sinespaciado"/>
        <w:jc w:val="both"/>
        <w:rPr>
          <w:rFonts w:ascii="Arial" w:hAnsi="Arial" w:cs="Arial"/>
          <w:b/>
          <w:color w:val="000000"/>
          <w:u w:val="single"/>
        </w:rPr>
      </w:pPr>
      <w:r w:rsidRPr="00D12F26">
        <w:rPr>
          <w:rFonts w:ascii="Arial" w:hAnsi="Arial" w:cs="Arial"/>
          <w:b/>
          <w:color w:val="000000"/>
          <w:u w:val="single"/>
        </w:rPr>
        <w:t>Características de la formación</w:t>
      </w:r>
    </w:p>
    <w:p w:rsidR="00556082" w:rsidRPr="00521210" w:rsidRDefault="00556082" w:rsidP="000C7CEC">
      <w:pPr>
        <w:pStyle w:val="Sinespaciado"/>
        <w:jc w:val="both"/>
        <w:rPr>
          <w:rFonts w:ascii="Arial" w:hAnsi="Arial" w:cs="Arial"/>
          <w:color w:val="262626"/>
          <w:sz w:val="18"/>
          <w:szCs w:val="18"/>
        </w:rPr>
      </w:pPr>
    </w:p>
    <w:p w:rsidR="000C7CEC" w:rsidRPr="00521210" w:rsidRDefault="000C7CEC" w:rsidP="000C7CEC">
      <w:pPr>
        <w:pStyle w:val="Sinespaciado"/>
        <w:jc w:val="both"/>
        <w:rPr>
          <w:rFonts w:ascii="Arial" w:hAnsi="Arial" w:cs="Arial"/>
          <w:color w:val="262626"/>
          <w:sz w:val="18"/>
          <w:szCs w:val="18"/>
        </w:rPr>
      </w:pPr>
      <w:r w:rsidRPr="00521210">
        <w:rPr>
          <w:rFonts w:ascii="Arial" w:hAnsi="Arial" w:cs="Arial"/>
          <w:color w:val="262626"/>
          <w:sz w:val="18"/>
          <w:szCs w:val="18"/>
        </w:rPr>
        <w:t xml:space="preserve">Los trabajadores </w:t>
      </w:r>
      <w:r w:rsidRPr="00556082">
        <w:rPr>
          <w:rFonts w:ascii="Arial" w:hAnsi="Arial" w:cs="Arial"/>
          <w:color w:val="262626"/>
          <w:sz w:val="18"/>
          <w:szCs w:val="18"/>
          <w:highlight w:val="lightGray"/>
        </w:rPr>
        <w:t>deberán compatibilizar</w:t>
      </w:r>
      <w:r w:rsidRPr="00521210">
        <w:rPr>
          <w:rFonts w:ascii="Arial" w:hAnsi="Arial" w:cs="Arial"/>
          <w:color w:val="262626"/>
          <w:sz w:val="18"/>
          <w:szCs w:val="18"/>
        </w:rPr>
        <w:t xml:space="preserve"> el empleo con la formación </w:t>
      </w:r>
      <w:r w:rsidRPr="00556082">
        <w:rPr>
          <w:rFonts w:ascii="Arial" w:hAnsi="Arial" w:cs="Arial"/>
          <w:color w:val="262626"/>
          <w:sz w:val="18"/>
          <w:szCs w:val="18"/>
          <w:highlight w:val="lightGray"/>
        </w:rPr>
        <w:t>o justificar haberla cursado</w:t>
      </w:r>
      <w:r w:rsidRPr="00521210">
        <w:rPr>
          <w:rFonts w:ascii="Arial" w:hAnsi="Arial" w:cs="Arial"/>
          <w:color w:val="262626"/>
          <w:sz w:val="18"/>
          <w:szCs w:val="18"/>
        </w:rPr>
        <w:t xml:space="preserve"> en los seis meses previos a la celebración del contrato.</w:t>
      </w:r>
    </w:p>
    <w:p w:rsidR="000C7CEC" w:rsidRPr="00521210" w:rsidRDefault="000C7CEC" w:rsidP="000C7CEC">
      <w:pPr>
        <w:pStyle w:val="Sinespaciado"/>
        <w:jc w:val="both"/>
        <w:rPr>
          <w:rFonts w:ascii="Arial" w:hAnsi="Arial" w:cs="Arial"/>
          <w:color w:val="262626"/>
          <w:sz w:val="18"/>
          <w:szCs w:val="18"/>
        </w:rPr>
      </w:pPr>
    </w:p>
    <w:p w:rsidR="000C7CEC" w:rsidRPr="00521210" w:rsidRDefault="000C7CEC" w:rsidP="000C7CEC">
      <w:pPr>
        <w:pStyle w:val="Sinespaciado"/>
        <w:jc w:val="both"/>
        <w:rPr>
          <w:rFonts w:ascii="Arial" w:hAnsi="Arial" w:cs="Arial"/>
          <w:color w:val="262626"/>
          <w:sz w:val="18"/>
          <w:szCs w:val="18"/>
        </w:rPr>
      </w:pPr>
      <w:r w:rsidRPr="00521210">
        <w:rPr>
          <w:rFonts w:ascii="Arial" w:hAnsi="Arial" w:cs="Arial"/>
          <w:color w:val="262626"/>
          <w:sz w:val="18"/>
          <w:szCs w:val="18"/>
        </w:rPr>
        <w:t>La formación, no teniendo que estar vinculada específicamente al puesto de trabajo objeto del contrato, podrá ser:</w:t>
      </w:r>
    </w:p>
    <w:p w:rsidR="000C7CEC" w:rsidRPr="00521210" w:rsidRDefault="000C7CEC" w:rsidP="000C7CEC">
      <w:pPr>
        <w:pStyle w:val="Sinespaciado"/>
        <w:jc w:val="both"/>
        <w:rPr>
          <w:rFonts w:ascii="Arial" w:hAnsi="Arial" w:cs="Arial"/>
          <w:color w:val="262626"/>
          <w:sz w:val="18"/>
          <w:szCs w:val="18"/>
        </w:rPr>
      </w:pPr>
    </w:p>
    <w:p w:rsidR="000C7CEC" w:rsidRPr="00556082" w:rsidRDefault="000C7CEC" w:rsidP="000C7CEC">
      <w:pPr>
        <w:pStyle w:val="Sinespaciado"/>
        <w:jc w:val="both"/>
        <w:rPr>
          <w:rFonts w:ascii="Arial" w:hAnsi="Arial" w:cs="Arial"/>
          <w:color w:val="262626"/>
          <w:sz w:val="16"/>
          <w:szCs w:val="16"/>
        </w:rPr>
      </w:pPr>
      <w:r w:rsidRPr="00556082">
        <w:rPr>
          <w:rFonts w:ascii="Arial" w:hAnsi="Arial" w:cs="Arial"/>
          <w:color w:val="262626"/>
          <w:sz w:val="16"/>
          <w:szCs w:val="16"/>
        </w:rPr>
        <w:t>a) Formación acreditable oficial o promovida por los Servicios Públicos de Empleo.</w:t>
      </w:r>
    </w:p>
    <w:p w:rsidR="000C7CEC" w:rsidRPr="00556082" w:rsidRDefault="000C7CEC" w:rsidP="000C7CEC">
      <w:pPr>
        <w:pStyle w:val="Sinespaciado"/>
        <w:jc w:val="both"/>
        <w:rPr>
          <w:rFonts w:ascii="Arial" w:hAnsi="Arial" w:cs="Arial"/>
          <w:color w:val="262626"/>
          <w:sz w:val="16"/>
          <w:szCs w:val="16"/>
        </w:rPr>
      </w:pPr>
      <w:r w:rsidRPr="00556082">
        <w:rPr>
          <w:rFonts w:ascii="Arial" w:hAnsi="Arial" w:cs="Arial"/>
          <w:color w:val="262626"/>
          <w:sz w:val="16"/>
          <w:szCs w:val="16"/>
        </w:rPr>
        <w:t>b) Formación en idiomas o tecnologías de la información y la comunicación de una duración</w:t>
      </w:r>
      <w:r w:rsidRPr="00556082">
        <w:rPr>
          <w:rFonts w:ascii="Arial" w:hAnsi="Arial" w:cs="Arial"/>
          <w:i/>
          <w:iCs/>
          <w:color w:val="262626"/>
          <w:sz w:val="16"/>
          <w:szCs w:val="16"/>
        </w:rPr>
        <w:t xml:space="preserve"> </w:t>
      </w:r>
      <w:r w:rsidRPr="00556082">
        <w:rPr>
          <w:rFonts w:ascii="Arial" w:hAnsi="Arial" w:cs="Arial"/>
          <w:color w:val="262626"/>
          <w:sz w:val="16"/>
          <w:szCs w:val="16"/>
        </w:rPr>
        <w:t>mínima de 90 horas en cómputo anual.</w:t>
      </w:r>
    </w:p>
    <w:p w:rsidR="000C7CEC" w:rsidRPr="00521210" w:rsidRDefault="000C7CEC" w:rsidP="000C7CEC">
      <w:pPr>
        <w:pStyle w:val="Sinespaciado"/>
        <w:jc w:val="both"/>
        <w:rPr>
          <w:rFonts w:ascii="Arial" w:hAnsi="Arial" w:cs="Arial"/>
          <w:color w:val="262626"/>
          <w:sz w:val="18"/>
          <w:szCs w:val="18"/>
        </w:rPr>
      </w:pPr>
    </w:p>
    <w:p w:rsidR="008A0D25" w:rsidRDefault="008A0D25" w:rsidP="00C45AD1">
      <w:pPr>
        <w:rPr>
          <w:sz w:val="18"/>
          <w:szCs w:val="18"/>
          <w:lang w:eastAsia="es-ES"/>
        </w:rPr>
      </w:pPr>
    </w:p>
    <w:p w:rsidR="00C132FE" w:rsidRDefault="00C132FE" w:rsidP="00C45AD1">
      <w:pPr>
        <w:rPr>
          <w:sz w:val="18"/>
          <w:szCs w:val="18"/>
          <w:lang w:eastAsia="es-ES"/>
        </w:rPr>
      </w:pPr>
    </w:p>
    <w:p w:rsidR="00C132FE" w:rsidRDefault="00C132FE" w:rsidP="00C45AD1">
      <w:pPr>
        <w:rPr>
          <w:sz w:val="18"/>
          <w:szCs w:val="18"/>
          <w:lang w:eastAsia="es-ES"/>
        </w:rPr>
      </w:pPr>
    </w:p>
    <w:p w:rsidR="00C132FE" w:rsidRDefault="00C132FE" w:rsidP="00C45AD1">
      <w:pPr>
        <w:rPr>
          <w:sz w:val="18"/>
          <w:szCs w:val="18"/>
          <w:lang w:eastAsia="es-ES"/>
        </w:rPr>
      </w:pPr>
    </w:p>
    <w:p w:rsidR="00C132FE" w:rsidRDefault="00C132FE" w:rsidP="00C45AD1">
      <w:pPr>
        <w:rPr>
          <w:sz w:val="18"/>
          <w:szCs w:val="18"/>
          <w:lang w:eastAsia="es-ES"/>
        </w:rPr>
      </w:pPr>
    </w:p>
    <w:p w:rsidR="00C132FE" w:rsidRDefault="00C132FE" w:rsidP="00C45AD1">
      <w:pPr>
        <w:rPr>
          <w:sz w:val="18"/>
          <w:szCs w:val="18"/>
          <w:lang w:eastAsia="es-ES"/>
        </w:rPr>
      </w:pPr>
    </w:p>
    <w:p w:rsidR="00C132FE" w:rsidRDefault="00C132FE" w:rsidP="00C45AD1">
      <w:pPr>
        <w:rPr>
          <w:sz w:val="18"/>
          <w:szCs w:val="18"/>
          <w:lang w:eastAsia="es-ES"/>
        </w:rPr>
      </w:pPr>
    </w:p>
    <w:p w:rsidR="004E7806" w:rsidRDefault="004E7806" w:rsidP="00C45AD1">
      <w:pPr>
        <w:rPr>
          <w:sz w:val="18"/>
          <w:szCs w:val="18"/>
          <w:lang w:eastAsia="es-ES"/>
        </w:rPr>
      </w:pPr>
    </w:p>
    <w:p w:rsidR="004E7806" w:rsidRDefault="004E7806" w:rsidP="004E7806">
      <w:pPr>
        <w:pStyle w:val="Ttulo1"/>
      </w:pPr>
      <w:bookmarkStart w:id="8" w:name="_CONTRATACIÓN_INDEFINIDA_DE"/>
      <w:bookmarkEnd w:id="8"/>
      <w:r w:rsidRPr="003B01CE">
        <w:rPr>
          <w:sz w:val="22"/>
        </w:rPr>
        <w:lastRenderedPageBreak/>
        <w:t>C</w:t>
      </w:r>
      <w:r w:rsidR="00B44B34" w:rsidRPr="003B01CE">
        <w:rPr>
          <w:sz w:val="22"/>
        </w:rPr>
        <w:t>ONTRATACIÓN INDEFINIDA DE UN JOVEN POR MICROEMPRESAS Y EMPRESARIOS AUTÓNOMOS</w:t>
      </w:r>
      <w:r w:rsidR="00B44B34" w:rsidRPr="003B01CE">
        <w:rPr>
          <w:b w:val="0"/>
          <w:color w:val="000000"/>
          <w:sz w:val="18"/>
          <w:szCs w:val="16"/>
        </w:rPr>
        <w:t xml:space="preserve"> </w:t>
      </w:r>
      <w:r w:rsidR="00B44B34" w:rsidRPr="00DE1CD0">
        <w:rPr>
          <w:b w:val="0"/>
          <w:color w:val="000000"/>
          <w:sz w:val="18"/>
          <w:szCs w:val="18"/>
        </w:rPr>
        <w:t>(Art.10 RD-Ley 4/2013)</w:t>
      </w:r>
    </w:p>
    <w:p w:rsidR="003E0019" w:rsidRDefault="003E0019" w:rsidP="000C191C">
      <w:pPr>
        <w:rPr>
          <w:rFonts w:cs="Arial"/>
          <w:b/>
          <w:bCs/>
          <w:sz w:val="22"/>
          <w:u w:val="single"/>
        </w:rPr>
      </w:pPr>
    </w:p>
    <w:p w:rsidR="000C191C" w:rsidRDefault="000C191C" w:rsidP="000C191C">
      <w:pPr>
        <w:rPr>
          <w:rFonts w:cs="Arial"/>
          <w:color w:val="262626"/>
          <w:szCs w:val="20"/>
        </w:rPr>
      </w:pPr>
      <w:r w:rsidRPr="003072EF">
        <w:rPr>
          <w:rFonts w:cs="Arial"/>
          <w:b/>
          <w:bCs/>
          <w:sz w:val="22"/>
          <w:u w:val="single"/>
        </w:rPr>
        <w:t>Beneficiarios:</w:t>
      </w:r>
      <w:r>
        <w:rPr>
          <w:rFonts w:cs="Arial"/>
          <w:color w:val="262626"/>
          <w:szCs w:val="20"/>
        </w:rPr>
        <w:t xml:space="preserve"> l</w:t>
      </w:r>
      <w:r w:rsidR="004E7806" w:rsidRPr="000C191C">
        <w:rPr>
          <w:rFonts w:cs="Arial"/>
          <w:color w:val="262626"/>
          <w:szCs w:val="20"/>
        </w:rPr>
        <w:t>as empresas, incluidos los trabajadores autónomos,</w:t>
      </w:r>
    </w:p>
    <w:p w:rsidR="000C191C" w:rsidRDefault="000C191C" w:rsidP="000C191C">
      <w:pPr>
        <w:rPr>
          <w:rFonts w:cs="Arial"/>
          <w:color w:val="262626"/>
          <w:szCs w:val="20"/>
        </w:rPr>
      </w:pPr>
    </w:p>
    <w:p w:rsidR="006B7003" w:rsidRPr="000C191C" w:rsidRDefault="005252E8" w:rsidP="006B7003">
      <w:pPr>
        <w:pStyle w:val="Sinespaciado"/>
        <w:jc w:val="both"/>
        <w:rPr>
          <w:rFonts w:ascii="Arial" w:hAnsi="Arial" w:cs="Arial"/>
          <w:color w:val="262626"/>
          <w:sz w:val="20"/>
          <w:szCs w:val="20"/>
        </w:rPr>
      </w:pPr>
      <w:r>
        <w:rPr>
          <w:rFonts w:ascii="Arial" w:hAnsi="Arial" w:cs="Arial"/>
          <w:color w:val="262626"/>
          <w:sz w:val="20"/>
          <w:szCs w:val="20"/>
        </w:rPr>
        <w:t>D</w:t>
      </w:r>
      <w:r w:rsidR="006B7003" w:rsidRPr="000C191C">
        <w:rPr>
          <w:rFonts w:ascii="Arial" w:hAnsi="Arial" w:cs="Arial"/>
          <w:color w:val="262626"/>
          <w:sz w:val="20"/>
          <w:szCs w:val="20"/>
        </w:rPr>
        <w:t xml:space="preserve">eberán reunir los siguientes </w:t>
      </w:r>
      <w:r w:rsidR="006B7003" w:rsidRPr="005252E8">
        <w:rPr>
          <w:rFonts w:ascii="Arial" w:hAnsi="Arial" w:cs="Arial"/>
          <w:color w:val="262626"/>
          <w:sz w:val="20"/>
          <w:szCs w:val="20"/>
          <w:highlight w:val="lightGray"/>
        </w:rPr>
        <w:t>requisitos:</w:t>
      </w:r>
    </w:p>
    <w:p w:rsidR="006B7003" w:rsidRPr="000C191C" w:rsidRDefault="006B7003" w:rsidP="006B7003">
      <w:pPr>
        <w:pStyle w:val="Sinespaciado"/>
        <w:jc w:val="both"/>
        <w:rPr>
          <w:rFonts w:ascii="Arial" w:hAnsi="Arial" w:cs="Arial"/>
          <w:color w:val="262626"/>
          <w:sz w:val="20"/>
          <w:szCs w:val="20"/>
        </w:rPr>
      </w:pPr>
    </w:p>
    <w:p w:rsidR="006B7003" w:rsidRPr="005C3D0F" w:rsidRDefault="006B7003" w:rsidP="006B7003">
      <w:pPr>
        <w:pStyle w:val="Sinespaciado"/>
        <w:jc w:val="both"/>
        <w:rPr>
          <w:rFonts w:ascii="Arial" w:hAnsi="Arial" w:cs="Arial"/>
          <w:b/>
          <w:color w:val="404040"/>
          <w:sz w:val="18"/>
          <w:szCs w:val="18"/>
        </w:rPr>
      </w:pPr>
      <w:r w:rsidRPr="006B7003">
        <w:rPr>
          <w:rFonts w:ascii="Arial" w:hAnsi="Arial" w:cs="Arial"/>
          <w:color w:val="404040"/>
          <w:sz w:val="18"/>
          <w:szCs w:val="18"/>
        </w:rPr>
        <w:t xml:space="preserve">a) Tener, en el momento de la celebración del contrato, una </w:t>
      </w:r>
      <w:r w:rsidRPr="005C3D0F">
        <w:rPr>
          <w:rFonts w:ascii="Arial" w:hAnsi="Arial" w:cs="Arial"/>
          <w:b/>
          <w:color w:val="404040"/>
          <w:sz w:val="18"/>
          <w:szCs w:val="18"/>
        </w:rPr>
        <w:t xml:space="preserve">plantilla igual o inferior a </w:t>
      </w:r>
      <w:r w:rsidR="005C3D0F" w:rsidRPr="005C3D0F">
        <w:rPr>
          <w:rFonts w:ascii="Arial" w:hAnsi="Arial" w:cs="Arial"/>
          <w:b/>
          <w:color w:val="404040"/>
          <w:sz w:val="18"/>
          <w:szCs w:val="18"/>
          <w:highlight w:val="lightGray"/>
        </w:rPr>
        <w:t>9</w:t>
      </w:r>
      <w:r w:rsidRPr="005C3D0F">
        <w:rPr>
          <w:rFonts w:ascii="Arial" w:hAnsi="Arial" w:cs="Arial"/>
          <w:b/>
          <w:color w:val="404040"/>
          <w:sz w:val="18"/>
          <w:szCs w:val="18"/>
          <w:highlight w:val="lightGray"/>
        </w:rPr>
        <w:t xml:space="preserve"> trabajadores</w:t>
      </w:r>
      <w:r w:rsidRPr="005C3D0F">
        <w:rPr>
          <w:rFonts w:ascii="Arial" w:hAnsi="Arial" w:cs="Arial"/>
          <w:b/>
          <w:color w:val="404040"/>
          <w:sz w:val="18"/>
          <w:szCs w:val="18"/>
        </w:rPr>
        <w:t>.</w:t>
      </w:r>
    </w:p>
    <w:p w:rsidR="006B7003" w:rsidRPr="006B7003" w:rsidRDefault="006B7003" w:rsidP="006B7003">
      <w:pPr>
        <w:pStyle w:val="Sinespaciado"/>
        <w:jc w:val="both"/>
        <w:rPr>
          <w:rFonts w:ascii="Arial" w:hAnsi="Arial" w:cs="Arial"/>
          <w:color w:val="404040"/>
          <w:sz w:val="18"/>
          <w:szCs w:val="18"/>
        </w:rPr>
      </w:pPr>
      <w:r w:rsidRPr="006B7003">
        <w:rPr>
          <w:rFonts w:ascii="Arial" w:hAnsi="Arial" w:cs="Arial"/>
          <w:color w:val="404040"/>
          <w:sz w:val="18"/>
          <w:szCs w:val="18"/>
        </w:rPr>
        <w:t>b) No haber tenido ningún vínculo laboral anterior con el trabajador.</w:t>
      </w:r>
    </w:p>
    <w:p w:rsidR="006B7003" w:rsidRPr="006B7003" w:rsidRDefault="006B7003" w:rsidP="006B7003">
      <w:pPr>
        <w:pStyle w:val="Sinespaciado"/>
        <w:jc w:val="both"/>
        <w:rPr>
          <w:rFonts w:ascii="Arial" w:hAnsi="Arial" w:cs="Arial"/>
          <w:color w:val="404040"/>
          <w:sz w:val="18"/>
          <w:szCs w:val="18"/>
        </w:rPr>
      </w:pPr>
      <w:r w:rsidRPr="006B7003">
        <w:rPr>
          <w:rFonts w:ascii="Arial" w:hAnsi="Arial" w:cs="Arial"/>
          <w:color w:val="404040"/>
          <w:sz w:val="18"/>
          <w:szCs w:val="18"/>
        </w:rPr>
        <w:t>c) No haber adoptado, en los seis meses anteriores a la celebración del contrato, decisiones extintivas improcedentes. La limitación afectará únicamente a las extinciones producidas con posterioridad a la entrada en vigor de este real decreto-ley, y para la cobertura de aquellos puestos de trabajo del mismo grupo profesional que los afectados por la extinción y para el mismo centro o centros de trabajo.</w:t>
      </w:r>
    </w:p>
    <w:p w:rsidR="006B7003" w:rsidRPr="006B7003" w:rsidRDefault="006B7003" w:rsidP="006B7003">
      <w:pPr>
        <w:pStyle w:val="Sinespaciado"/>
        <w:jc w:val="both"/>
        <w:rPr>
          <w:rFonts w:ascii="Arial" w:hAnsi="Arial" w:cs="Arial"/>
          <w:color w:val="404040"/>
          <w:sz w:val="18"/>
          <w:szCs w:val="18"/>
        </w:rPr>
      </w:pPr>
      <w:r w:rsidRPr="006B7003">
        <w:rPr>
          <w:rFonts w:ascii="Arial" w:hAnsi="Arial" w:cs="Arial"/>
          <w:color w:val="404040"/>
          <w:sz w:val="18"/>
          <w:szCs w:val="18"/>
        </w:rPr>
        <w:t>d) No haber celebrado con anterioridad otro contrato con arreglo a este artículo, salvo lo dispuesto en el apartado 5.</w:t>
      </w:r>
    </w:p>
    <w:p w:rsidR="005252E8" w:rsidRDefault="005252E8" w:rsidP="005252E8">
      <w:pPr>
        <w:pStyle w:val="Sinespaciado"/>
        <w:jc w:val="both"/>
        <w:rPr>
          <w:rFonts w:ascii="Arial" w:hAnsi="Arial" w:cs="Arial"/>
          <w:color w:val="262626"/>
          <w:sz w:val="20"/>
          <w:szCs w:val="20"/>
        </w:rPr>
      </w:pPr>
    </w:p>
    <w:p w:rsidR="005252E8" w:rsidRPr="005252E8" w:rsidRDefault="005252E8" w:rsidP="005252E8">
      <w:pPr>
        <w:pStyle w:val="Sinespaciado"/>
        <w:jc w:val="both"/>
        <w:rPr>
          <w:rFonts w:ascii="Arial" w:hAnsi="Arial" w:cs="Arial"/>
          <w:color w:val="262626"/>
          <w:sz w:val="18"/>
          <w:szCs w:val="18"/>
        </w:rPr>
      </w:pPr>
      <w:r w:rsidRPr="005252E8">
        <w:rPr>
          <w:rFonts w:ascii="Arial" w:hAnsi="Arial" w:cs="Arial"/>
          <w:color w:val="262626"/>
          <w:sz w:val="18"/>
          <w:szCs w:val="18"/>
        </w:rPr>
        <w:t xml:space="preserve">La empresa deberá </w:t>
      </w:r>
      <w:r w:rsidRPr="005252E8">
        <w:rPr>
          <w:rFonts w:ascii="Arial" w:hAnsi="Arial" w:cs="Arial"/>
          <w:color w:val="262626"/>
          <w:sz w:val="18"/>
          <w:szCs w:val="18"/>
          <w:highlight w:val="lightGray"/>
        </w:rPr>
        <w:t>mantener en el empleo</w:t>
      </w:r>
      <w:r w:rsidRPr="005252E8">
        <w:rPr>
          <w:rFonts w:ascii="Arial" w:hAnsi="Arial" w:cs="Arial"/>
          <w:color w:val="262626"/>
          <w:sz w:val="18"/>
          <w:szCs w:val="18"/>
        </w:rPr>
        <w:t xml:space="preserve"> </w:t>
      </w:r>
      <w:r w:rsidRPr="005C3D0F">
        <w:rPr>
          <w:rFonts w:ascii="Arial" w:hAnsi="Arial" w:cs="Arial"/>
          <w:color w:val="262626"/>
          <w:sz w:val="18"/>
          <w:szCs w:val="18"/>
          <w:highlight w:val="lightGray"/>
        </w:rPr>
        <w:t>al trabajador</w:t>
      </w:r>
      <w:r w:rsidRPr="005252E8">
        <w:rPr>
          <w:rFonts w:ascii="Arial" w:hAnsi="Arial" w:cs="Arial"/>
          <w:color w:val="262626"/>
          <w:sz w:val="18"/>
          <w:szCs w:val="18"/>
        </w:rPr>
        <w:t xml:space="preserve"> contratado </w:t>
      </w:r>
      <w:r w:rsidRPr="005252E8">
        <w:rPr>
          <w:rFonts w:ascii="Arial" w:hAnsi="Arial" w:cs="Arial"/>
          <w:b/>
          <w:color w:val="000000"/>
          <w:sz w:val="18"/>
          <w:szCs w:val="18"/>
        </w:rPr>
        <w:t>al menos 18 meses</w:t>
      </w:r>
      <w:r w:rsidRPr="005252E8">
        <w:rPr>
          <w:rFonts w:ascii="Arial" w:hAnsi="Arial" w:cs="Arial"/>
          <w:color w:val="262626"/>
          <w:sz w:val="18"/>
          <w:szCs w:val="18"/>
        </w:rPr>
        <w:t xml:space="preserve"> desde la fecha de inicio de la relación laboral, </w:t>
      </w:r>
      <w:r w:rsidRPr="005C3D0F">
        <w:rPr>
          <w:rFonts w:ascii="Arial" w:hAnsi="Arial" w:cs="Arial"/>
          <w:b/>
          <w:color w:val="000000"/>
          <w:sz w:val="18"/>
          <w:szCs w:val="18"/>
        </w:rPr>
        <w:t>salvo que</w:t>
      </w:r>
      <w:r w:rsidRPr="005252E8">
        <w:rPr>
          <w:rFonts w:ascii="Arial" w:hAnsi="Arial" w:cs="Arial"/>
          <w:color w:val="262626"/>
          <w:sz w:val="18"/>
          <w:szCs w:val="18"/>
        </w:rPr>
        <w:t xml:space="preserve"> el contrato se extinga por causa no imputable al empresario o por resolución durante el periodo de prueba.</w:t>
      </w:r>
    </w:p>
    <w:p w:rsidR="005252E8" w:rsidRPr="005C3D0F" w:rsidRDefault="005252E8" w:rsidP="005252E8">
      <w:pPr>
        <w:pStyle w:val="Sinespaciado"/>
        <w:jc w:val="both"/>
        <w:rPr>
          <w:rFonts w:ascii="Arial" w:hAnsi="Arial" w:cs="Arial"/>
          <w:color w:val="262626"/>
          <w:sz w:val="16"/>
          <w:szCs w:val="16"/>
        </w:rPr>
      </w:pPr>
      <w:r w:rsidRPr="005252E8">
        <w:rPr>
          <w:rFonts w:ascii="Arial" w:hAnsi="Arial" w:cs="Arial"/>
          <w:color w:val="262626"/>
          <w:sz w:val="18"/>
          <w:szCs w:val="18"/>
        </w:rPr>
        <w:t xml:space="preserve">Asimismo, deberá </w:t>
      </w:r>
      <w:r w:rsidRPr="005C3D0F">
        <w:rPr>
          <w:rFonts w:ascii="Arial" w:hAnsi="Arial" w:cs="Arial"/>
          <w:color w:val="262626"/>
          <w:sz w:val="18"/>
          <w:szCs w:val="18"/>
          <w:highlight w:val="lightGray"/>
        </w:rPr>
        <w:t>mantener el nivel de empleo en la empresa</w:t>
      </w:r>
      <w:r w:rsidRPr="005252E8">
        <w:rPr>
          <w:rFonts w:ascii="Arial" w:hAnsi="Arial" w:cs="Arial"/>
          <w:color w:val="262626"/>
          <w:sz w:val="18"/>
          <w:szCs w:val="18"/>
        </w:rPr>
        <w:t xml:space="preserve"> alcanzado con el contrato, al menos, </w:t>
      </w:r>
      <w:r w:rsidR="005C3D0F" w:rsidRPr="005C3D0F">
        <w:rPr>
          <w:rFonts w:ascii="Arial" w:hAnsi="Arial" w:cs="Arial"/>
          <w:b/>
          <w:color w:val="000000"/>
          <w:sz w:val="18"/>
          <w:szCs w:val="18"/>
        </w:rPr>
        <w:t xml:space="preserve">1 </w:t>
      </w:r>
      <w:r w:rsidRPr="005C3D0F">
        <w:rPr>
          <w:rFonts w:ascii="Arial" w:hAnsi="Arial" w:cs="Arial"/>
          <w:b/>
          <w:color w:val="000000"/>
          <w:sz w:val="18"/>
          <w:szCs w:val="18"/>
        </w:rPr>
        <w:t>año</w:t>
      </w:r>
      <w:r w:rsidRPr="005252E8">
        <w:rPr>
          <w:rFonts w:ascii="Arial" w:hAnsi="Arial" w:cs="Arial"/>
          <w:color w:val="262626"/>
          <w:sz w:val="18"/>
          <w:szCs w:val="18"/>
        </w:rPr>
        <w:t xml:space="preserve"> desde la celebración del contrato. </w:t>
      </w:r>
      <w:r w:rsidRPr="005C3D0F">
        <w:rPr>
          <w:rFonts w:ascii="Arial" w:hAnsi="Arial" w:cs="Arial"/>
          <w:color w:val="262626"/>
          <w:sz w:val="16"/>
          <w:szCs w:val="16"/>
        </w:rPr>
        <w:t>En caso de incumplimiento de estas obligaciones se deberá proceder al reintegro de los incentivos.</w:t>
      </w:r>
    </w:p>
    <w:p w:rsidR="005C3D0F" w:rsidRDefault="005C3D0F" w:rsidP="005252E8">
      <w:pPr>
        <w:pStyle w:val="Sinespaciado"/>
        <w:jc w:val="both"/>
        <w:rPr>
          <w:rFonts w:ascii="Arial" w:hAnsi="Arial" w:cs="Arial"/>
          <w:b/>
          <w:color w:val="262626"/>
          <w:sz w:val="18"/>
          <w:szCs w:val="18"/>
        </w:rPr>
      </w:pPr>
    </w:p>
    <w:p w:rsidR="005252E8" w:rsidRPr="005C3D0F" w:rsidRDefault="005252E8" w:rsidP="005252E8">
      <w:pPr>
        <w:pStyle w:val="Sinespaciado"/>
        <w:jc w:val="both"/>
        <w:rPr>
          <w:rFonts w:ascii="Arial" w:hAnsi="Arial" w:cs="Arial"/>
          <w:color w:val="262626"/>
          <w:sz w:val="18"/>
          <w:szCs w:val="18"/>
        </w:rPr>
      </w:pPr>
      <w:r w:rsidRPr="005C3D0F">
        <w:rPr>
          <w:rFonts w:ascii="Arial" w:hAnsi="Arial" w:cs="Arial"/>
          <w:b/>
          <w:color w:val="262626"/>
          <w:sz w:val="18"/>
          <w:szCs w:val="18"/>
        </w:rPr>
        <w:t>No se considerarán incumplidas</w:t>
      </w:r>
      <w:r w:rsidRPr="005C3D0F">
        <w:rPr>
          <w:rFonts w:ascii="Arial" w:hAnsi="Arial" w:cs="Arial"/>
          <w:color w:val="262626"/>
          <w:sz w:val="18"/>
          <w:szCs w:val="18"/>
        </w:rPr>
        <w:t xml:space="preserve"> las obligaciones de mantenimiento del empleo anteriores a que se refiere este apartado cuando el contrato de trabajo se extinga por causas objetivas o por despido disciplinario cuando uno u otro sea declarado o reconocido como procedente, ni las extinciones causadas por dimisión, muerte, jubilación o incapacidad permanente total, absoluta o gran invalidez de los trabajadores o por la expiración del tiempo convenido o realización de la obra o servicio objeto del contrato, o por resolución durante el periodo de prueba.</w:t>
      </w:r>
    </w:p>
    <w:p w:rsidR="006B7003" w:rsidRDefault="006B7003" w:rsidP="000C191C">
      <w:pPr>
        <w:rPr>
          <w:rFonts w:cs="Arial"/>
          <w:color w:val="262626"/>
          <w:szCs w:val="20"/>
        </w:rPr>
      </w:pPr>
    </w:p>
    <w:p w:rsidR="002C4428" w:rsidRPr="00CD2970" w:rsidRDefault="000C191C" w:rsidP="000C191C">
      <w:pPr>
        <w:rPr>
          <w:rFonts w:cs="Arial"/>
          <w:b/>
          <w:color w:val="000000"/>
          <w:szCs w:val="20"/>
        </w:rPr>
      </w:pPr>
      <w:r w:rsidRPr="003072EF">
        <w:rPr>
          <w:rFonts w:cs="Arial"/>
          <w:b/>
          <w:color w:val="000000"/>
          <w:sz w:val="22"/>
          <w:u w:val="single"/>
        </w:rPr>
        <w:t>Tipo de contrato</w:t>
      </w:r>
      <w:r w:rsidRPr="003072EF">
        <w:rPr>
          <w:rFonts w:cs="Arial"/>
          <w:color w:val="262626"/>
          <w:sz w:val="22"/>
        </w:rPr>
        <w:t>:</w:t>
      </w:r>
      <w:r w:rsidR="004E7806" w:rsidRPr="000C191C">
        <w:rPr>
          <w:rFonts w:cs="Arial"/>
          <w:color w:val="262626"/>
          <w:szCs w:val="20"/>
        </w:rPr>
        <w:t xml:space="preserve"> </w:t>
      </w:r>
      <w:r w:rsidR="004E7806" w:rsidRPr="000C191C">
        <w:rPr>
          <w:rFonts w:cs="Arial"/>
          <w:color w:val="262626"/>
          <w:szCs w:val="20"/>
          <w:highlight w:val="lightGray"/>
        </w:rPr>
        <w:t>indefinid</w:t>
      </w:r>
      <w:r w:rsidRPr="000C191C">
        <w:rPr>
          <w:rFonts w:cs="Arial"/>
          <w:color w:val="262626"/>
          <w:szCs w:val="20"/>
          <w:highlight w:val="lightGray"/>
        </w:rPr>
        <w:t>o</w:t>
      </w:r>
      <w:r w:rsidR="004E7806" w:rsidRPr="000C191C">
        <w:rPr>
          <w:rFonts w:cs="Arial"/>
          <w:color w:val="262626"/>
          <w:szCs w:val="20"/>
          <w:highlight w:val="lightGray"/>
        </w:rPr>
        <w:t>,</w:t>
      </w:r>
      <w:r w:rsidR="004E7806" w:rsidRPr="000C191C">
        <w:rPr>
          <w:rFonts w:cs="Arial"/>
          <w:color w:val="262626"/>
          <w:szCs w:val="20"/>
        </w:rPr>
        <w:t xml:space="preserve"> a tiempo completo o parcial, a un joven desempleado </w:t>
      </w:r>
      <w:r w:rsidR="004E7806" w:rsidRPr="00CD2970">
        <w:rPr>
          <w:rFonts w:cs="Arial"/>
          <w:b/>
          <w:color w:val="000000"/>
          <w:szCs w:val="20"/>
          <w:highlight w:val="lightGray"/>
        </w:rPr>
        <w:t xml:space="preserve">menor de </w:t>
      </w:r>
      <w:r w:rsidRPr="00CD2970">
        <w:rPr>
          <w:rFonts w:cs="Arial"/>
          <w:b/>
          <w:color w:val="000000"/>
          <w:szCs w:val="20"/>
          <w:highlight w:val="lightGray"/>
        </w:rPr>
        <w:t>30</w:t>
      </w:r>
      <w:r w:rsidR="004E7806" w:rsidRPr="00CD2970">
        <w:rPr>
          <w:rFonts w:cs="Arial"/>
          <w:b/>
          <w:color w:val="000000"/>
          <w:szCs w:val="20"/>
          <w:highlight w:val="lightGray"/>
        </w:rPr>
        <w:t xml:space="preserve"> años</w:t>
      </w:r>
      <w:r w:rsidR="004E7806" w:rsidRPr="00CD2970">
        <w:rPr>
          <w:rFonts w:cs="Arial"/>
          <w:b/>
          <w:color w:val="000000"/>
          <w:szCs w:val="20"/>
        </w:rPr>
        <w:t xml:space="preserve"> </w:t>
      </w:r>
    </w:p>
    <w:p w:rsidR="00CD2970" w:rsidRDefault="00CD2970" w:rsidP="00A865C6">
      <w:pPr>
        <w:pStyle w:val="Sinespaciado"/>
        <w:jc w:val="both"/>
        <w:rPr>
          <w:rFonts w:ascii="Arial" w:hAnsi="Arial" w:cs="Arial"/>
          <w:color w:val="262626"/>
          <w:sz w:val="18"/>
          <w:szCs w:val="18"/>
        </w:rPr>
      </w:pPr>
    </w:p>
    <w:p w:rsidR="00A865C6" w:rsidRPr="00A865C6" w:rsidRDefault="00A865C6" w:rsidP="00A865C6">
      <w:pPr>
        <w:pStyle w:val="Sinespaciado"/>
        <w:jc w:val="both"/>
        <w:rPr>
          <w:rFonts w:ascii="Arial" w:hAnsi="Arial" w:cs="Arial"/>
          <w:color w:val="262626"/>
          <w:sz w:val="18"/>
          <w:szCs w:val="18"/>
        </w:rPr>
      </w:pPr>
      <w:r w:rsidRPr="00A865C6">
        <w:rPr>
          <w:rFonts w:ascii="Arial" w:hAnsi="Arial" w:cs="Arial"/>
          <w:color w:val="262626"/>
          <w:sz w:val="18"/>
          <w:szCs w:val="18"/>
        </w:rPr>
        <w:t xml:space="preserve">Será precisa la </w:t>
      </w:r>
      <w:r w:rsidRPr="00A865C6">
        <w:rPr>
          <w:rFonts w:ascii="Arial" w:hAnsi="Arial" w:cs="Arial"/>
          <w:b/>
          <w:color w:val="000000"/>
          <w:sz w:val="18"/>
          <w:szCs w:val="18"/>
        </w:rPr>
        <w:t>formalización escrita</w:t>
      </w:r>
      <w:r w:rsidRPr="00A865C6">
        <w:rPr>
          <w:rFonts w:ascii="Arial" w:hAnsi="Arial" w:cs="Arial"/>
          <w:color w:val="262626"/>
          <w:sz w:val="18"/>
          <w:szCs w:val="18"/>
        </w:rPr>
        <w:t xml:space="preserve"> de los contratos en el modelo que se establezca por el </w:t>
      </w:r>
      <w:r>
        <w:rPr>
          <w:rFonts w:ascii="Arial" w:hAnsi="Arial" w:cs="Arial"/>
          <w:color w:val="262626"/>
          <w:sz w:val="18"/>
          <w:szCs w:val="18"/>
        </w:rPr>
        <w:t>SPEE</w:t>
      </w:r>
    </w:p>
    <w:p w:rsidR="00A865C6" w:rsidRDefault="00A865C6" w:rsidP="00A865C6">
      <w:pPr>
        <w:pStyle w:val="Sinespaciado"/>
        <w:jc w:val="both"/>
        <w:rPr>
          <w:rFonts w:ascii="Arial" w:hAnsi="Arial" w:cs="Arial"/>
          <w:color w:val="262626"/>
          <w:sz w:val="20"/>
          <w:szCs w:val="20"/>
        </w:rPr>
      </w:pPr>
    </w:p>
    <w:p w:rsidR="005C3D0F" w:rsidRPr="000C191C" w:rsidRDefault="005C3D0F" w:rsidP="005C3D0F">
      <w:pPr>
        <w:pStyle w:val="Sinespaciado"/>
        <w:jc w:val="both"/>
        <w:rPr>
          <w:rFonts w:ascii="Arial" w:hAnsi="Arial" w:cs="Arial"/>
          <w:color w:val="262626"/>
          <w:sz w:val="20"/>
          <w:szCs w:val="20"/>
        </w:rPr>
      </w:pPr>
      <w:r>
        <w:rPr>
          <w:rFonts w:ascii="Arial" w:hAnsi="Arial" w:cs="Arial"/>
          <w:b/>
          <w:color w:val="000000"/>
          <w:sz w:val="18"/>
          <w:szCs w:val="18"/>
        </w:rPr>
        <w:t xml:space="preserve">Cuando el contrato se </w:t>
      </w:r>
      <w:r w:rsidRPr="005252E8">
        <w:rPr>
          <w:rFonts w:ascii="Arial" w:hAnsi="Arial" w:cs="Arial"/>
          <w:color w:val="262626"/>
          <w:sz w:val="18"/>
          <w:szCs w:val="18"/>
        </w:rPr>
        <w:t>extinga por causa no imputable al empresario o por resolución durante el periodo de prueba</w:t>
      </w:r>
      <w:r>
        <w:rPr>
          <w:rFonts w:ascii="Arial" w:hAnsi="Arial" w:cs="Arial"/>
          <w:color w:val="262626"/>
          <w:sz w:val="18"/>
          <w:szCs w:val="18"/>
        </w:rPr>
        <w:t xml:space="preserve">, se podrá </w:t>
      </w:r>
      <w:r w:rsidRPr="000C191C">
        <w:rPr>
          <w:rFonts w:ascii="Arial" w:hAnsi="Arial" w:cs="Arial"/>
          <w:color w:val="262626"/>
          <w:sz w:val="20"/>
          <w:szCs w:val="20"/>
        </w:rPr>
        <w:t xml:space="preserve">celebrar </w:t>
      </w:r>
      <w:r w:rsidRPr="005C3D0F">
        <w:rPr>
          <w:rFonts w:ascii="Arial" w:hAnsi="Arial" w:cs="Arial"/>
          <w:color w:val="262626"/>
          <w:sz w:val="20"/>
          <w:szCs w:val="20"/>
          <w:highlight w:val="lightGray"/>
        </w:rPr>
        <w:t>un nuevo contrato</w:t>
      </w:r>
      <w:r w:rsidRPr="000C191C">
        <w:rPr>
          <w:rFonts w:ascii="Arial" w:hAnsi="Arial" w:cs="Arial"/>
          <w:color w:val="262626"/>
          <w:sz w:val="20"/>
          <w:szCs w:val="20"/>
        </w:rPr>
        <w:t xml:space="preserve"> al amparo de este artículo, si bien el periodo total de bonificación no podrá exceder, en conjunto, </w:t>
      </w:r>
      <w:r w:rsidRPr="005C3D0F">
        <w:rPr>
          <w:rFonts w:ascii="Arial" w:hAnsi="Arial" w:cs="Arial"/>
          <w:color w:val="262626"/>
          <w:sz w:val="20"/>
          <w:szCs w:val="20"/>
        </w:rPr>
        <w:t xml:space="preserve">de </w:t>
      </w:r>
      <w:r>
        <w:rPr>
          <w:rFonts w:ascii="Arial" w:hAnsi="Arial" w:cs="Arial"/>
          <w:color w:val="262626"/>
          <w:sz w:val="20"/>
          <w:szCs w:val="20"/>
        </w:rPr>
        <w:t xml:space="preserve">12 </w:t>
      </w:r>
      <w:r w:rsidRPr="005C3D0F">
        <w:rPr>
          <w:rFonts w:ascii="Arial" w:hAnsi="Arial" w:cs="Arial"/>
          <w:color w:val="262626"/>
          <w:sz w:val="20"/>
          <w:szCs w:val="20"/>
        </w:rPr>
        <w:t>meses.</w:t>
      </w:r>
      <w:r>
        <w:rPr>
          <w:rFonts w:ascii="Arial" w:hAnsi="Arial" w:cs="Arial"/>
          <w:color w:val="262626"/>
          <w:sz w:val="20"/>
          <w:szCs w:val="20"/>
        </w:rPr>
        <w:t xml:space="preserve"> (</w:t>
      </w:r>
      <w:r w:rsidRPr="005C3D0F">
        <w:rPr>
          <w:rFonts w:ascii="Arial" w:hAnsi="Arial" w:cs="Arial"/>
          <w:color w:val="262626"/>
          <w:sz w:val="20"/>
          <w:szCs w:val="20"/>
          <w:u w:val="single"/>
        </w:rPr>
        <w:t>Apartado 5</w:t>
      </w:r>
      <w:r>
        <w:rPr>
          <w:rFonts w:ascii="Arial" w:hAnsi="Arial" w:cs="Arial"/>
          <w:color w:val="262626"/>
          <w:sz w:val="20"/>
          <w:szCs w:val="20"/>
        </w:rPr>
        <w:t xml:space="preserve"> del art.10)</w:t>
      </w:r>
    </w:p>
    <w:p w:rsidR="005C3D0F" w:rsidRPr="000C191C" w:rsidRDefault="005C3D0F" w:rsidP="003A1C74">
      <w:pPr>
        <w:pStyle w:val="Sinespaciado"/>
        <w:jc w:val="both"/>
        <w:rPr>
          <w:rFonts w:ascii="Arial" w:hAnsi="Arial" w:cs="Arial"/>
          <w:color w:val="262626"/>
          <w:sz w:val="20"/>
          <w:szCs w:val="20"/>
        </w:rPr>
      </w:pPr>
    </w:p>
    <w:p w:rsidR="003A1C74" w:rsidRDefault="003A1C74" w:rsidP="003A1C74">
      <w:pPr>
        <w:pStyle w:val="Sinespaciado"/>
        <w:jc w:val="both"/>
        <w:rPr>
          <w:rFonts w:ascii="Arial" w:hAnsi="Arial" w:cs="Arial"/>
          <w:color w:val="262626"/>
          <w:sz w:val="20"/>
          <w:szCs w:val="20"/>
        </w:rPr>
      </w:pPr>
      <w:r w:rsidRPr="003A1C74">
        <w:rPr>
          <w:rFonts w:ascii="Arial" w:hAnsi="Arial" w:cs="Arial"/>
          <w:b/>
          <w:color w:val="262626"/>
          <w:u w:val="single"/>
        </w:rPr>
        <w:t>Contratos a los que no</w:t>
      </w:r>
      <w:r>
        <w:rPr>
          <w:rFonts w:ascii="Arial" w:hAnsi="Arial" w:cs="Arial"/>
          <w:color w:val="262626"/>
          <w:sz w:val="20"/>
          <w:szCs w:val="20"/>
        </w:rPr>
        <w:t xml:space="preserve"> se aplicará este artículo:</w:t>
      </w:r>
    </w:p>
    <w:p w:rsidR="003A1C74" w:rsidRPr="005252E8" w:rsidRDefault="003A1C74" w:rsidP="003A1C74">
      <w:pPr>
        <w:pStyle w:val="Sinespaciado"/>
        <w:jc w:val="both"/>
        <w:rPr>
          <w:rFonts w:ascii="Arial" w:hAnsi="Arial" w:cs="Arial"/>
          <w:color w:val="404040"/>
          <w:sz w:val="18"/>
          <w:szCs w:val="18"/>
        </w:rPr>
      </w:pPr>
    </w:p>
    <w:p w:rsidR="000F6EE1" w:rsidRPr="005252E8" w:rsidRDefault="003A1C74" w:rsidP="003E0019">
      <w:pPr>
        <w:pStyle w:val="Ttulo1"/>
        <w:pBdr>
          <w:top w:val="none" w:sz="0" w:space="0" w:color="auto"/>
          <w:left w:val="none" w:sz="0" w:space="0" w:color="auto"/>
          <w:bottom w:val="none" w:sz="0" w:space="0" w:color="auto"/>
          <w:right w:val="none" w:sz="0" w:space="0" w:color="auto"/>
        </w:pBdr>
        <w:rPr>
          <w:b w:val="0"/>
          <w:color w:val="404040"/>
          <w:sz w:val="18"/>
          <w:szCs w:val="18"/>
        </w:rPr>
      </w:pPr>
      <w:r w:rsidRPr="005252E8">
        <w:rPr>
          <w:rFonts w:cs="Arial"/>
          <w:b w:val="0"/>
          <w:color w:val="404040"/>
          <w:sz w:val="18"/>
          <w:szCs w:val="18"/>
        </w:rPr>
        <w:t xml:space="preserve">a) Cuando el contrato se concierte con arreglo al art.4 de </w:t>
      </w:r>
      <w:smartTag w:uri="urn:schemas-microsoft-com:office:smarttags" w:element="PersonName">
        <w:smartTagPr>
          <w:attr w:name="ProductID" w:val="la Ley"/>
        </w:smartTagPr>
        <w:r w:rsidRPr="005252E8">
          <w:rPr>
            <w:rFonts w:cs="Arial"/>
            <w:b w:val="0"/>
            <w:color w:val="404040"/>
            <w:sz w:val="18"/>
            <w:szCs w:val="18"/>
          </w:rPr>
          <w:t>la Ley</w:t>
        </w:r>
      </w:smartTag>
      <w:r w:rsidRPr="005252E8">
        <w:rPr>
          <w:rFonts w:cs="Arial"/>
          <w:b w:val="0"/>
          <w:color w:val="404040"/>
          <w:sz w:val="18"/>
          <w:szCs w:val="18"/>
        </w:rPr>
        <w:t xml:space="preserve"> 3/2012 de medidas urgentes para la reforma del mercado laboral</w:t>
      </w:r>
      <w:r w:rsidR="000F6EE1" w:rsidRPr="005252E8">
        <w:rPr>
          <w:rFonts w:cs="Arial"/>
          <w:b w:val="0"/>
          <w:color w:val="404040"/>
          <w:sz w:val="18"/>
          <w:szCs w:val="18"/>
        </w:rPr>
        <w:t xml:space="preserve"> (c</w:t>
      </w:r>
      <w:r w:rsidR="000F6EE1" w:rsidRPr="005252E8">
        <w:rPr>
          <w:b w:val="0"/>
          <w:color w:val="404040"/>
          <w:sz w:val="18"/>
          <w:szCs w:val="18"/>
        </w:rPr>
        <w:t>ontrato de trabajo por tiempo indefinido de apoyo a los emprendedores)</w:t>
      </w:r>
    </w:p>
    <w:p w:rsidR="005252E8" w:rsidRPr="005252E8" w:rsidRDefault="005252E8" w:rsidP="003A1C74">
      <w:pPr>
        <w:pStyle w:val="Sinespaciado"/>
        <w:jc w:val="both"/>
        <w:rPr>
          <w:rFonts w:ascii="Arial" w:hAnsi="Arial" w:cs="Arial"/>
          <w:color w:val="404040"/>
          <w:sz w:val="18"/>
          <w:szCs w:val="18"/>
        </w:rPr>
      </w:pPr>
    </w:p>
    <w:p w:rsidR="003A1C74" w:rsidRPr="005252E8" w:rsidRDefault="003A1C74" w:rsidP="003A1C74">
      <w:pPr>
        <w:pStyle w:val="Sinespaciado"/>
        <w:jc w:val="both"/>
        <w:rPr>
          <w:rFonts w:ascii="Arial" w:hAnsi="Arial" w:cs="Arial"/>
          <w:color w:val="404040"/>
          <w:sz w:val="18"/>
          <w:szCs w:val="18"/>
        </w:rPr>
      </w:pPr>
      <w:r w:rsidRPr="005252E8">
        <w:rPr>
          <w:rFonts w:ascii="Arial" w:hAnsi="Arial" w:cs="Arial"/>
          <w:color w:val="404040"/>
          <w:sz w:val="18"/>
          <w:szCs w:val="18"/>
        </w:rPr>
        <w:t>b) Cuando el contrato sea para trabajos fijos discontinuos, de acuerdo con el art</w:t>
      </w:r>
      <w:r w:rsidR="000F6EE1" w:rsidRPr="005252E8">
        <w:rPr>
          <w:rFonts w:ascii="Arial" w:hAnsi="Arial" w:cs="Arial"/>
          <w:color w:val="404040"/>
          <w:sz w:val="18"/>
          <w:szCs w:val="18"/>
        </w:rPr>
        <w:t>.</w:t>
      </w:r>
      <w:r w:rsidRPr="005252E8">
        <w:rPr>
          <w:rFonts w:ascii="Arial" w:hAnsi="Arial" w:cs="Arial"/>
          <w:color w:val="404040"/>
          <w:sz w:val="18"/>
          <w:szCs w:val="18"/>
        </w:rPr>
        <w:t xml:space="preserve">15.8 del </w:t>
      </w:r>
      <w:r w:rsidR="000F6EE1" w:rsidRPr="005252E8">
        <w:rPr>
          <w:rFonts w:ascii="Arial" w:hAnsi="Arial" w:cs="Arial"/>
          <w:color w:val="404040"/>
          <w:sz w:val="18"/>
          <w:szCs w:val="18"/>
        </w:rPr>
        <w:t>ET</w:t>
      </w:r>
    </w:p>
    <w:p w:rsidR="005252E8" w:rsidRPr="005252E8" w:rsidRDefault="005252E8" w:rsidP="003A1C74">
      <w:pPr>
        <w:pStyle w:val="Sinespaciado"/>
        <w:jc w:val="both"/>
        <w:rPr>
          <w:rFonts w:ascii="Arial" w:hAnsi="Arial" w:cs="Arial"/>
          <w:color w:val="404040"/>
          <w:sz w:val="18"/>
          <w:szCs w:val="18"/>
        </w:rPr>
      </w:pPr>
    </w:p>
    <w:p w:rsidR="003A1C74" w:rsidRPr="005252E8" w:rsidRDefault="003A1C74" w:rsidP="003A1C74">
      <w:pPr>
        <w:pStyle w:val="Sinespaciado"/>
        <w:jc w:val="both"/>
        <w:rPr>
          <w:rFonts w:ascii="Arial" w:hAnsi="Arial" w:cs="Arial"/>
          <w:color w:val="404040"/>
          <w:sz w:val="18"/>
          <w:szCs w:val="18"/>
        </w:rPr>
      </w:pPr>
      <w:r w:rsidRPr="005252E8">
        <w:rPr>
          <w:rFonts w:ascii="Arial" w:hAnsi="Arial" w:cs="Arial"/>
          <w:color w:val="404040"/>
          <w:sz w:val="18"/>
          <w:szCs w:val="18"/>
        </w:rPr>
        <w:t>c) Cuando se trate de contratos indefinidos incluidos en el art</w:t>
      </w:r>
      <w:r w:rsidR="000F6EE1" w:rsidRPr="005252E8">
        <w:rPr>
          <w:rFonts w:ascii="Arial" w:hAnsi="Arial" w:cs="Arial"/>
          <w:color w:val="404040"/>
          <w:sz w:val="18"/>
          <w:szCs w:val="18"/>
        </w:rPr>
        <w:t xml:space="preserve">.2 de </w:t>
      </w:r>
      <w:smartTag w:uri="urn:schemas-microsoft-com:office:smarttags" w:element="PersonName">
        <w:smartTagPr>
          <w:attr w:name="ProductID" w:val="la Ley"/>
        </w:smartTagPr>
        <w:r w:rsidR="000F6EE1" w:rsidRPr="005252E8">
          <w:rPr>
            <w:rFonts w:ascii="Arial" w:hAnsi="Arial" w:cs="Arial"/>
            <w:color w:val="404040"/>
            <w:sz w:val="18"/>
            <w:szCs w:val="18"/>
          </w:rPr>
          <w:t>la Ley</w:t>
        </w:r>
      </w:smartTag>
      <w:r w:rsidR="000F6EE1" w:rsidRPr="005252E8">
        <w:rPr>
          <w:rFonts w:ascii="Arial" w:hAnsi="Arial" w:cs="Arial"/>
          <w:color w:val="404040"/>
          <w:sz w:val="18"/>
          <w:szCs w:val="18"/>
        </w:rPr>
        <w:t xml:space="preserve"> 43/2006</w:t>
      </w:r>
    </w:p>
    <w:p w:rsidR="003A1C74" w:rsidRDefault="003A1C74" w:rsidP="006B7003">
      <w:pPr>
        <w:jc w:val="both"/>
        <w:rPr>
          <w:rFonts w:cs="Arial"/>
          <w:b/>
          <w:color w:val="000000"/>
          <w:sz w:val="22"/>
          <w:u w:val="single"/>
        </w:rPr>
      </w:pPr>
    </w:p>
    <w:p w:rsidR="004E7806" w:rsidRPr="006B7003" w:rsidRDefault="00B83C8A" w:rsidP="006B7003">
      <w:pPr>
        <w:jc w:val="both"/>
        <w:rPr>
          <w:rFonts w:cs="Arial"/>
          <w:color w:val="262626"/>
          <w:sz w:val="18"/>
          <w:szCs w:val="18"/>
        </w:rPr>
      </w:pPr>
      <w:r w:rsidRPr="003072EF">
        <w:rPr>
          <w:rFonts w:cs="Arial"/>
          <w:b/>
          <w:color w:val="000000"/>
          <w:sz w:val="22"/>
          <w:u w:val="single"/>
        </w:rPr>
        <w:t>Incentivo</w:t>
      </w:r>
      <w:r w:rsidRPr="003072EF">
        <w:rPr>
          <w:rFonts w:cs="Arial"/>
          <w:color w:val="000000"/>
          <w:sz w:val="22"/>
        </w:rPr>
        <w:t>:</w:t>
      </w:r>
      <w:r w:rsidR="006B7003">
        <w:rPr>
          <w:rFonts w:cs="Arial"/>
          <w:color w:val="000000"/>
          <w:sz w:val="22"/>
        </w:rPr>
        <w:t xml:space="preserve"> </w:t>
      </w:r>
      <w:r w:rsidR="004E7806" w:rsidRPr="006B7003">
        <w:rPr>
          <w:rFonts w:cs="Arial"/>
          <w:color w:val="262626"/>
          <w:sz w:val="18"/>
          <w:szCs w:val="18"/>
        </w:rPr>
        <w:t xml:space="preserve">tendrán derecho a una reducción del </w:t>
      </w:r>
      <w:r w:rsidR="004E7806" w:rsidRPr="00A865C6">
        <w:rPr>
          <w:rFonts w:cs="Arial"/>
          <w:color w:val="262626"/>
          <w:sz w:val="18"/>
          <w:szCs w:val="18"/>
          <w:highlight w:val="lightGray"/>
        </w:rPr>
        <w:t xml:space="preserve">100 </w:t>
      </w:r>
      <w:r w:rsidR="002C4428" w:rsidRPr="00A865C6">
        <w:rPr>
          <w:rFonts w:cs="Arial"/>
          <w:color w:val="262626"/>
          <w:sz w:val="18"/>
          <w:szCs w:val="18"/>
          <w:highlight w:val="lightGray"/>
        </w:rPr>
        <w:t>%</w:t>
      </w:r>
      <w:r w:rsidR="004E7806" w:rsidRPr="00A865C6">
        <w:rPr>
          <w:rFonts w:cs="Arial"/>
          <w:color w:val="262626"/>
          <w:sz w:val="18"/>
          <w:szCs w:val="18"/>
          <w:highlight w:val="lightGray"/>
        </w:rPr>
        <w:t xml:space="preserve"> de la cuota</w:t>
      </w:r>
      <w:r w:rsidR="004E7806" w:rsidRPr="006B7003">
        <w:rPr>
          <w:rFonts w:cs="Arial"/>
          <w:color w:val="262626"/>
          <w:sz w:val="18"/>
          <w:szCs w:val="18"/>
        </w:rPr>
        <w:t xml:space="preserve"> empresarial a </w:t>
      </w:r>
      <w:smartTag w:uri="urn:schemas-microsoft-com:office:smarttags" w:element="PersonName">
        <w:smartTagPr>
          <w:attr w:name="ProductID" w:val="la Seguridad Social"/>
        </w:smartTagPr>
        <w:r w:rsidR="004E7806" w:rsidRPr="006B7003">
          <w:rPr>
            <w:rFonts w:cs="Arial"/>
            <w:color w:val="262626"/>
            <w:sz w:val="18"/>
            <w:szCs w:val="18"/>
          </w:rPr>
          <w:t>la Seguridad Social</w:t>
        </w:r>
      </w:smartTag>
      <w:r w:rsidR="004E7806" w:rsidRPr="006B7003">
        <w:rPr>
          <w:rFonts w:cs="Arial"/>
          <w:color w:val="262626"/>
          <w:sz w:val="18"/>
          <w:szCs w:val="18"/>
        </w:rPr>
        <w:t xml:space="preserve"> por </w:t>
      </w:r>
      <w:r w:rsidR="004E7806" w:rsidRPr="00A865C6">
        <w:rPr>
          <w:rFonts w:cs="Arial"/>
          <w:b/>
          <w:color w:val="262626"/>
          <w:sz w:val="18"/>
          <w:szCs w:val="18"/>
        </w:rPr>
        <w:t>contingencias comunes</w:t>
      </w:r>
      <w:r w:rsidR="004E7806" w:rsidRPr="006B7003">
        <w:rPr>
          <w:rFonts w:cs="Arial"/>
          <w:color w:val="262626"/>
          <w:sz w:val="18"/>
          <w:szCs w:val="18"/>
        </w:rPr>
        <w:t xml:space="preserve"> correspondiente al trabajador contratado</w:t>
      </w:r>
    </w:p>
    <w:p w:rsidR="004E7806" w:rsidRDefault="004E7806" w:rsidP="004E7806">
      <w:pPr>
        <w:pStyle w:val="Sinespaciado"/>
        <w:jc w:val="both"/>
        <w:rPr>
          <w:rFonts w:ascii="Arial" w:hAnsi="Arial" w:cs="Arial"/>
          <w:color w:val="262626"/>
          <w:sz w:val="20"/>
          <w:szCs w:val="20"/>
        </w:rPr>
      </w:pPr>
    </w:p>
    <w:p w:rsidR="005252E8" w:rsidRPr="000C191C" w:rsidRDefault="005252E8" w:rsidP="005252E8">
      <w:pPr>
        <w:pStyle w:val="Sinespaciado"/>
        <w:jc w:val="both"/>
        <w:rPr>
          <w:rFonts w:ascii="Arial" w:hAnsi="Arial" w:cs="Arial"/>
          <w:color w:val="262626"/>
          <w:sz w:val="20"/>
          <w:szCs w:val="20"/>
        </w:rPr>
      </w:pPr>
      <w:r w:rsidRPr="000C191C">
        <w:rPr>
          <w:rFonts w:ascii="Arial" w:hAnsi="Arial" w:cs="Arial"/>
          <w:color w:val="262626"/>
          <w:sz w:val="20"/>
          <w:szCs w:val="20"/>
        </w:rPr>
        <w:t xml:space="preserve">Los beneficios </w:t>
      </w:r>
      <w:r w:rsidRPr="005C3D0F">
        <w:rPr>
          <w:rFonts w:ascii="Arial" w:hAnsi="Arial" w:cs="Arial"/>
          <w:color w:val="262626"/>
          <w:sz w:val="20"/>
          <w:szCs w:val="20"/>
          <w:highlight w:val="lightGray"/>
        </w:rPr>
        <w:t>sólo</w:t>
      </w:r>
      <w:r w:rsidRPr="000C191C">
        <w:rPr>
          <w:rFonts w:ascii="Arial" w:hAnsi="Arial" w:cs="Arial"/>
          <w:color w:val="262626"/>
          <w:sz w:val="20"/>
          <w:szCs w:val="20"/>
        </w:rPr>
        <w:t xml:space="preserve"> se aplicarán </w:t>
      </w:r>
      <w:r w:rsidRPr="005C3D0F">
        <w:rPr>
          <w:rFonts w:ascii="Arial" w:hAnsi="Arial" w:cs="Arial"/>
          <w:color w:val="262626"/>
          <w:sz w:val="20"/>
          <w:szCs w:val="20"/>
          <w:u w:val="single"/>
        </w:rPr>
        <w:t xml:space="preserve">respecto a </w:t>
      </w:r>
      <w:r w:rsidRPr="005C3D0F">
        <w:rPr>
          <w:rFonts w:ascii="Arial" w:hAnsi="Arial" w:cs="Arial"/>
          <w:color w:val="000000"/>
          <w:sz w:val="20"/>
          <w:szCs w:val="20"/>
          <w:u w:val="single"/>
        </w:rPr>
        <w:t>un</w:t>
      </w:r>
      <w:r w:rsidRPr="005C3D0F">
        <w:rPr>
          <w:rFonts w:ascii="Arial" w:hAnsi="Arial" w:cs="Arial"/>
          <w:b/>
          <w:color w:val="000000"/>
          <w:sz w:val="20"/>
          <w:szCs w:val="20"/>
          <w:u w:val="single"/>
        </w:rPr>
        <w:t xml:space="preserve"> contrato</w:t>
      </w:r>
      <w:r w:rsidRPr="005C3D0F">
        <w:rPr>
          <w:rFonts w:ascii="Arial" w:hAnsi="Arial" w:cs="Arial"/>
          <w:b/>
          <w:color w:val="000000"/>
          <w:sz w:val="20"/>
          <w:szCs w:val="20"/>
        </w:rPr>
        <w:t>, salvo</w:t>
      </w:r>
      <w:r w:rsidRPr="000C191C">
        <w:rPr>
          <w:rFonts w:ascii="Arial" w:hAnsi="Arial" w:cs="Arial"/>
          <w:color w:val="262626"/>
          <w:sz w:val="20"/>
          <w:szCs w:val="20"/>
        </w:rPr>
        <w:t xml:space="preserve"> lo dispuesto en el apartado 5.</w:t>
      </w:r>
    </w:p>
    <w:p w:rsidR="006B7003" w:rsidRDefault="006B7003" w:rsidP="004E7806">
      <w:pPr>
        <w:pStyle w:val="Sinespaciado"/>
        <w:jc w:val="both"/>
        <w:rPr>
          <w:rFonts w:ascii="Arial" w:hAnsi="Arial" w:cs="Arial"/>
          <w:color w:val="262626"/>
          <w:sz w:val="20"/>
          <w:szCs w:val="20"/>
        </w:rPr>
      </w:pPr>
    </w:p>
    <w:p w:rsidR="00AC7E72" w:rsidRPr="00F71A36" w:rsidRDefault="005C3D0F" w:rsidP="00F71A36">
      <w:pPr>
        <w:pStyle w:val="parrafo21"/>
        <w:spacing w:before="0" w:after="0"/>
        <w:ind w:firstLine="0"/>
        <w:rPr>
          <w:rFonts w:ascii="Arial" w:hAnsi="Arial" w:cs="Arial"/>
          <w:i/>
          <w:color w:val="262626"/>
          <w:sz w:val="16"/>
          <w:szCs w:val="16"/>
        </w:rPr>
      </w:pPr>
      <w:r w:rsidRPr="00F71A36">
        <w:rPr>
          <w:rFonts w:ascii="Arial" w:hAnsi="Arial" w:cs="Arial"/>
          <w:color w:val="262626"/>
          <w:sz w:val="16"/>
          <w:szCs w:val="16"/>
        </w:rPr>
        <w:t xml:space="preserve">En lo no previsto en este artículo, será de aplicación lo dispuesto en la sección I del capítulo I de </w:t>
      </w:r>
      <w:smartTag w:uri="urn:schemas-microsoft-com:office:smarttags" w:element="PersonName">
        <w:smartTagPr>
          <w:attr w:name="ProductID" w:val="la Ley"/>
        </w:smartTagPr>
        <w:r w:rsidRPr="00F71A36">
          <w:rPr>
            <w:rFonts w:ascii="Arial" w:hAnsi="Arial" w:cs="Arial"/>
            <w:color w:val="262626"/>
            <w:sz w:val="16"/>
            <w:szCs w:val="16"/>
          </w:rPr>
          <w:t>la Ley</w:t>
        </w:r>
      </w:smartTag>
      <w:r w:rsidRPr="00F71A36">
        <w:rPr>
          <w:rFonts w:ascii="Arial" w:hAnsi="Arial" w:cs="Arial"/>
          <w:color w:val="262626"/>
          <w:sz w:val="16"/>
          <w:szCs w:val="16"/>
        </w:rPr>
        <w:t xml:space="preserve"> 43/2006, de 29 de diciembre, salvo lo establecido en sus artículos 2.7 </w:t>
      </w:r>
      <w:r w:rsidR="00AC7E72" w:rsidRPr="00F71A36">
        <w:rPr>
          <w:rFonts w:ascii="Arial" w:hAnsi="Arial" w:cs="Arial"/>
          <w:i/>
          <w:color w:val="262626"/>
          <w:sz w:val="16"/>
          <w:szCs w:val="16"/>
        </w:rPr>
        <w:t xml:space="preserve">(reducción proporcional a la jornada) </w:t>
      </w:r>
      <w:r w:rsidRPr="00F71A36">
        <w:rPr>
          <w:rFonts w:ascii="Arial" w:hAnsi="Arial" w:cs="Arial"/>
          <w:color w:val="262626"/>
          <w:sz w:val="16"/>
          <w:szCs w:val="16"/>
        </w:rPr>
        <w:t>y 6.2</w:t>
      </w:r>
      <w:r w:rsidR="00AC7E72" w:rsidRPr="00F71A36">
        <w:rPr>
          <w:rFonts w:ascii="Arial" w:hAnsi="Arial" w:cs="Arial"/>
          <w:color w:val="262626"/>
          <w:sz w:val="16"/>
          <w:szCs w:val="16"/>
        </w:rPr>
        <w:t xml:space="preserve"> </w:t>
      </w:r>
      <w:r w:rsidR="00AC7E72" w:rsidRPr="00F71A36">
        <w:rPr>
          <w:rFonts w:ascii="Verdana" w:hAnsi="Verdana"/>
          <w:color w:val="262626"/>
          <w:sz w:val="19"/>
          <w:szCs w:val="19"/>
        </w:rPr>
        <w:t>(</w:t>
      </w:r>
      <w:r w:rsidR="00AC7E72" w:rsidRPr="00F71A36">
        <w:rPr>
          <w:rFonts w:ascii="Arial" w:hAnsi="Arial" w:cs="Arial"/>
          <w:i/>
          <w:color w:val="262626"/>
          <w:sz w:val="16"/>
          <w:szCs w:val="16"/>
        </w:rPr>
        <w:t xml:space="preserve">exclusión bonificaciones por determinadas extinciones)  </w:t>
      </w:r>
    </w:p>
    <w:p w:rsidR="005C3D0F" w:rsidRPr="005C3D0F" w:rsidRDefault="005C3D0F" w:rsidP="005C3D0F">
      <w:pPr>
        <w:pStyle w:val="Sinespaciado"/>
        <w:jc w:val="both"/>
        <w:rPr>
          <w:rFonts w:ascii="Arial" w:hAnsi="Arial" w:cs="Arial"/>
          <w:color w:val="262626"/>
          <w:sz w:val="16"/>
          <w:szCs w:val="16"/>
        </w:rPr>
      </w:pPr>
    </w:p>
    <w:p w:rsidR="006B7003" w:rsidRDefault="006B7003" w:rsidP="004E7806">
      <w:pPr>
        <w:pStyle w:val="Sinespaciado"/>
        <w:jc w:val="both"/>
        <w:rPr>
          <w:rFonts w:ascii="Arial" w:hAnsi="Arial" w:cs="Arial"/>
          <w:b/>
          <w:color w:val="000000"/>
          <w:u w:val="single"/>
        </w:rPr>
      </w:pPr>
      <w:r w:rsidRPr="003072EF">
        <w:rPr>
          <w:rFonts w:ascii="Arial" w:hAnsi="Arial" w:cs="Arial"/>
          <w:b/>
          <w:color w:val="000000"/>
          <w:u w:val="single"/>
        </w:rPr>
        <w:t>Duración del incentivo</w:t>
      </w:r>
      <w:r>
        <w:rPr>
          <w:rFonts w:ascii="Arial" w:hAnsi="Arial" w:cs="Arial"/>
          <w:b/>
          <w:color w:val="000000"/>
          <w:u w:val="single"/>
        </w:rPr>
        <w:t>:</w:t>
      </w:r>
      <w:r w:rsidRPr="006B7003">
        <w:rPr>
          <w:rFonts w:ascii="Arial" w:hAnsi="Arial" w:cs="Arial"/>
          <w:color w:val="262626"/>
          <w:sz w:val="18"/>
          <w:szCs w:val="18"/>
        </w:rPr>
        <w:t xml:space="preserve"> durante el </w:t>
      </w:r>
      <w:r w:rsidRPr="006B7003">
        <w:rPr>
          <w:rFonts w:ascii="Arial" w:hAnsi="Arial" w:cs="Arial"/>
          <w:color w:val="262626"/>
          <w:sz w:val="18"/>
          <w:szCs w:val="18"/>
          <w:highlight w:val="lightGray"/>
        </w:rPr>
        <w:t>primer año</w:t>
      </w:r>
      <w:r w:rsidRPr="006B7003">
        <w:rPr>
          <w:rFonts w:ascii="Arial" w:hAnsi="Arial" w:cs="Arial"/>
          <w:color w:val="262626"/>
          <w:sz w:val="18"/>
          <w:szCs w:val="18"/>
        </w:rPr>
        <w:t xml:space="preserve"> de contrato</w:t>
      </w:r>
    </w:p>
    <w:p w:rsidR="006B7003" w:rsidRDefault="006B7003" w:rsidP="004E7806">
      <w:pPr>
        <w:pStyle w:val="Sinespaciado"/>
        <w:jc w:val="both"/>
        <w:rPr>
          <w:rFonts w:ascii="Arial" w:hAnsi="Arial" w:cs="Arial"/>
          <w:b/>
          <w:color w:val="000000"/>
          <w:u w:val="single"/>
        </w:rPr>
      </w:pPr>
    </w:p>
    <w:p w:rsidR="005C3D0F" w:rsidRDefault="005C3D0F" w:rsidP="004E7806">
      <w:pPr>
        <w:pStyle w:val="Sinespaciado"/>
        <w:jc w:val="both"/>
        <w:rPr>
          <w:rFonts w:ascii="Arial" w:hAnsi="Arial" w:cs="Arial"/>
          <w:b/>
          <w:bCs/>
          <w:sz w:val="20"/>
          <w:szCs w:val="20"/>
        </w:rPr>
      </w:pPr>
    </w:p>
    <w:p w:rsidR="00CD2970" w:rsidRDefault="00CD2970" w:rsidP="004E7806">
      <w:pPr>
        <w:pStyle w:val="Ttulo1"/>
      </w:pPr>
      <w:bookmarkStart w:id="9" w:name="_Artículo_11._Incentivos"/>
      <w:bookmarkEnd w:id="9"/>
      <w:r w:rsidRPr="00760682">
        <w:rPr>
          <w:sz w:val="22"/>
        </w:rPr>
        <w:lastRenderedPageBreak/>
        <w:t>INCENTIVOS A LA CONTRATACIÓN EN NUEVO</w:t>
      </w:r>
      <w:r w:rsidR="00DE1CD0" w:rsidRPr="00760682">
        <w:rPr>
          <w:sz w:val="22"/>
        </w:rPr>
        <w:t>S</w:t>
      </w:r>
      <w:r w:rsidRPr="00760682">
        <w:rPr>
          <w:sz w:val="22"/>
        </w:rPr>
        <w:t xml:space="preserve"> PROYECTOS DE EMPRENDIMIENTO JOVEN </w:t>
      </w:r>
      <w:r w:rsidRPr="00DE1CD0">
        <w:rPr>
          <w:b w:val="0"/>
          <w:color w:val="000000"/>
          <w:sz w:val="18"/>
          <w:szCs w:val="18"/>
        </w:rPr>
        <w:t>(Art.11 RD-Ley 4/2013)</w:t>
      </w:r>
    </w:p>
    <w:p w:rsidR="003E0019" w:rsidRDefault="003E0019" w:rsidP="004E7806">
      <w:pPr>
        <w:pStyle w:val="Sinespaciado"/>
        <w:jc w:val="both"/>
        <w:rPr>
          <w:rFonts w:ascii="Arial" w:hAnsi="Arial" w:cs="Arial"/>
          <w:b/>
          <w:color w:val="000000"/>
          <w:u w:val="single"/>
        </w:rPr>
      </w:pPr>
    </w:p>
    <w:p w:rsidR="00CD2970" w:rsidRDefault="00CD2970" w:rsidP="004E7806">
      <w:pPr>
        <w:pStyle w:val="Sinespaciado"/>
        <w:jc w:val="both"/>
        <w:rPr>
          <w:rFonts w:ascii="Arial" w:hAnsi="Arial" w:cs="Arial"/>
          <w:sz w:val="20"/>
          <w:szCs w:val="20"/>
        </w:rPr>
      </w:pPr>
      <w:r w:rsidRPr="00CD2970">
        <w:rPr>
          <w:rFonts w:ascii="Arial" w:hAnsi="Arial" w:cs="Arial"/>
          <w:b/>
          <w:color w:val="000000"/>
          <w:u w:val="single"/>
        </w:rPr>
        <w:t>Incentivo</w:t>
      </w:r>
      <w:r w:rsidRPr="00CD2970">
        <w:rPr>
          <w:rFonts w:ascii="Arial" w:hAnsi="Arial" w:cs="Arial"/>
          <w:color w:val="000000"/>
        </w:rPr>
        <w:t>:</w:t>
      </w:r>
      <w:r>
        <w:rPr>
          <w:rFonts w:ascii="Arial" w:hAnsi="Arial" w:cs="Arial"/>
          <w:sz w:val="20"/>
          <w:szCs w:val="20"/>
        </w:rPr>
        <w:t xml:space="preserve"> </w:t>
      </w:r>
      <w:r w:rsidR="004E7806" w:rsidRPr="006E125D">
        <w:rPr>
          <w:rFonts w:ascii="Arial" w:hAnsi="Arial" w:cs="Arial"/>
          <w:sz w:val="20"/>
          <w:szCs w:val="20"/>
        </w:rPr>
        <w:t xml:space="preserve">reducción del </w:t>
      </w:r>
      <w:r w:rsidRPr="00CD2970">
        <w:rPr>
          <w:rFonts w:ascii="Arial" w:hAnsi="Arial" w:cs="Arial"/>
          <w:sz w:val="20"/>
          <w:szCs w:val="20"/>
          <w:highlight w:val="lightGray"/>
        </w:rPr>
        <w:t>100%</w:t>
      </w:r>
      <w:r w:rsidR="004E7806" w:rsidRPr="006E125D">
        <w:rPr>
          <w:rFonts w:ascii="Arial" w:hAnsi="Arial" w:cs="Arial"/>
          <w:sz w:val="20"/>
          <w:szCs w:val="20"/>
        </w:rPr>
        <w:t xml:space="preserve"> de la cuota empresarial de </w:t>
      </w:r>
      <w:smartTag w:uri="urn:schemas-microsoft-com:office:smarttags" w:element="PersonName">
        <w:smartTagPr>
          <w:attr w:name="ProductID" w:val="la Seguridad Social"/>
        </w:smartTagPr>
        <w:r w:rsidR="004E7806" w:rsidRPr="006E125D">
          <w:rPr>
            <w:rFonts w:ascii="Arial" w:hAnsi="Arial" w:cs="Arial"/>
            <w:sz w:val="20"/>
            <w:szCs w:val="20"/>
          </w:rPr>
          <w:t>la Seguridad Social</w:t>
        </w:r>
      </w:smartTag>
    </w:p>
    <w:p w:rsidR="00CD2970" w:rsidRDefault="00CD2970" w:rsidP="004E7806">
      <w:pPr>
        <w:pStyle w:val="Sinespaciado"/>
        <w:jc w:val="both"/>
        <w:rPr>
          <w:rFonts w:ascii="Arial" w:hAnsi="Arial" w:cs="Arial"/>
          <w:sz w:val="20"/>
          <w:szCs w:val="20"/>
        </w:rPr>
      </w:pPr>
    </w:p>
    <w:p w:rsidR="00BC4E82" w:rsidRPr="00F71A36" w:rsidRDefault="00BC4E82" w:rsidP="00BC4E82">
      <w:pPr>
        <w:pStyle w:val="Sinespaciado"/>
        <w:jc w:val="both"/>
        <w:rPr>
          <w:rFonts w:ascii="Arial" w:hAnsi="Arial" w:cs="Arial"/>
          <w:sz w:val="18"/>
          <w:szCs w:val="18"/>
        </w:rPr>
      </w:pPr>
      <w:r w:rsidRPr="00F71A36">
        <w:rPr>
          <w:rFonts w:ascii="Arial" w:hAnsi="Arial" w:cs="Arial"/>
          <w:sz w:val="18"/>
          <w:szCs w:val="18"/>
        </w:rPr>
        <w:t xml:space="preserve">En el caso de que la contratación de un trabajador pudiera dar lugar simultáneamente a la aplicación de otras bonificaciones o reducciones en las cuotas de Seguridad Social, </w:t>
      </w:r>
      <w:r w:rsidRPr="00F71A36">
        <w:rPr>
          <w:rFonts w:ascii="Arial" w:hAnsi="Arial" w:cs="Arial"/>
          <w:sz w:val="18"/>
          <w:szCs w:val="18"/>
          <w:highlight w:val="lightGray"/>
        </w:rPr>
        <w:t>sólo podrá aplicarse una de ellas</w:t>
      </w:r>
      <w:r w:rsidRPr="00F71A36">
        <w:rPr>
          <w:rFonts w:ascii="Arial" w:hAnsi="Arial" w:cs="Arial"/>
          <w:sz w:val="18"/>
          <w:szCs w:val="18"/>
        </w:rPr>
        <w:t xml:space="preserve">, correspondiendo la opción al beneficiario en el momento de formalizar el alta del trabajador en </w:t>
      </w:r>
      <w:smartTag w:uri="urn:schemas-microsoft-com:office:smarttags" w:element="PersonName">
        <w:smartTagPr>
          <w:attr w:name="ProductID" w:val="la Seguridad Social."/>
        </w:smartTagPr>
        <w:r w:rsidRPr="00F71A36">
          <w:rPr>
            <w:rFonts w:ascii="Arial" w:hAnsi="Arial" w:cs="Arial"/>
            <w:sz w:val="18"/>
            <w:szCs w:val="18"/>
          </w:rPr>
          <w:t>la Seguridad Social.</w:t>
        </w:r>
      </w:smartTag>
    </w:p>
    <w:p w:rsidR="00BC4E82" w:rsidRDefault="00BC4E82" w:rsidP="004E7806">
      <w:pPr>
        <w:pStyle w:val="Sinespaciado"/>
        <w:jc w:val="both"/>
        <w:rPr>
          <w:rFonts w:ascii="Arial" w:hAnsi="Arial" w:cs="Arial"/>
          <w:sz w:val="20"/>
          <w:szCs w:val="20"/>
        </w:rPr>
      </w:pPr>
    </w:p>
    <w:p w:rsidR="00BC4E82" w:rsidRPr="00BC4E82" w:rsidRDefault="00BC4E82" w:rsidP="00BC4E82">
      <w:pPr>
        <w:pStyle w:val="Sinespaciado"/>
        <w:jc w:val="both"/>
        <w:rPr>
          <w:rFonts w:ascii="Arial" w:hAnsi="Arial" w:cs="Arial"/>
          <w:sz w:val="16"/>
          <w:szCs w:val="16"/>
        </w:rPr>
      </w:pPr>
      <w:r w:rsidRPr="00BC4E82">
        <w:rPr>
          <w:rFonts w:ascii="Arial" w:hAnsi="Arial" w:cs="Arial"/>
          <w:sz w:val="16"/>
          <w:szCs w:val="16"/>
        </w:rPr>
        <w:t xml:space="preserve">En lo no previsto en esta disposición, será de aplicación lo establecido en </w:t>
      </w:r>
      <w:smartTag w:uri="urn:schemas-microsoft-com:office:smarttags" w:element="PersonName">
        <w:smartTagPr>
          <w:attr w:name="ProductID" w:val="la Sección I"/>
        </w:smartTagPr>
        <w:r w:rsidRPr="00BC4E82">
          <w:rPr>
            <w:rFonts w:ascii="Arial" w:hAnsi="Arial" w:cs="Arial"/>
            <w:sz w:val="16"/>
            <w:szCs w:val="16"/>
          </w:rPr>
          <w:t>la Sección I</w:t>
        </w:r>
      </w:smartTag>
      <w:r w:rsidRPr="00BC4E82">
        <w:rPr>
          <w:rFonts w:ascii="Arial" w:hAnsi="Arial" w:cs="Arial"/>
          <w:sz w:val="16"/>
          <w:szCs w:val="16"/>
        </w:rPr>
        <w:t xml:space="preserve"> del Capítulo I de </w:t>
      </w:r>
      <w:smartTag w:uri="urn:schemas-microsoft-com:office:smarttags" w:element="PersonName">
        <w:smartTagPr>
          <w:attr w:name="ProductID" w:val="la Ley"/>
        </w:smartTagPr>
        <w:r w:rsidRPr="00BC4E82">
          <w:rPr>
            <w:rFonts w:ascii="Arial" w:hAnsi="Arial" w:cs="Arial"/>
            <w:sz w:val="16"/>
            <w:szCs w:val="16"/>
          </w:rPr>
          <w:t>la Ley</w:t>
        </w:r>
      </w:smartTag>
      <w:r w:rsidRPr="00BC4E82">
        <w:rPr>
          <w:rFonts w:ascii="Arial" w:hAnsi="Arial" w:cs="Arial"/>
          <w:sz w:val="16"/>
          <w:szCs w:val="16"/>
        </w:rPr>
        <w:t xml:space="preserve"> 43/2006, salvo lo</w:t>
      </w:r>
      <w:r w:rsidR="00AC7E72">
        <w:rPr>
          <w:rFonts w:ascii="Arial" w:hAnsi="Arial" w:cs="Arial"/>
          <w:sz w:val="16"/>
          <w:szCs w:val="16"/>
        </w:rPr>
        <w:t xml:space="preserve"> establecido en el artículo 2.7 </w:t>
      </w:r>
      <w:r w:rsidR="00AC7E72" w:rsidRPr="00AC7E72">
        <w:rPr>
          <w:rFonts w:ascii="Arial" w:hAnsi="Arial" w:cs="Arial"/>
          <w:i/>
          <w:sz w:val="16"/>
          <w:szCs w:val="16"/>
        </w:rPr>
        <w:t>(reducción proporcional a la jornada)</w:t>
      </w:r>
    </w:p>
    <w:p w:rsidR="00BC4E82" w:rsidRPr="00CD2970" w:rsidRDefault="00BC4E82" w:rsidP="00BC4E82">
      <w:pPr>
        <w:pStyle w:val="Sinespaciado"/>
        <w:jc w:val="both"/>
        <w:rPr>
          <w:rFonts w:ascii="Arial" w:hAnsi="Arial" w:cs="Arial"/>
          <w:sz w:val="20"/>
          <w:szCs w:val="20"/>
        </w:rPr>
      </w:pPr>
    </w:p>
    <w:p w:rsidR="00CD2970" w:rsidRDefault="00CD2970" w:rsidP="004E7806">
      <w:pPr>
        <w:pStyle w:val="Sinespaciado"/>
        <w:jc w:val="both"/>
        <w:rPr>
          <w:rFonts w:ascii="Arial" w:hAnsi="Arial" w:cs="Arial"/>
          <w:sz w:val="20"/>
          <w:szCs w:val="20"/>
        </w:rPr>
      </w:pPr>
      <w:r w:rsidRPr="003072EF">
        <w:rPr>
          <w:rFonts w:ascii="Arial" w:hAnsi="Arial" w:cs="Arial"/>
          <w:b/>
          <w:color w:val="000000"/>
          <w:u w:val="single"/>
        </w:rPr>
        <w:t>Duración del incentivo</w:t>
      </w:r>
      <w:r>
        <w:rPr>
          <w:rFonts w:ascii="Arial" w:hAnsi="Arial" w:cs="Arial"/>
          <w:b/>
          <w:color w:val="000000"/>
          <w:u w:val="single"/>
        </w:rPr>
        <w:t xml:space="preserve">: </w:t>
      </w:r>
      <w:r>
        <w:rPr>
          <w:rFonts w:ascii="Arial" w:hAnsi="Arial" w:cs="Arial"/>
          <w:sz w:val="20"/>
          <w:szCs w:val="20"/>
        </w:rPr>
        <w:t xml:space="preserve">los 12 </w:t>
      </w:r>
      <w:r w:rsidR="004E7806" w:rsidRPr="006E125D">
        <w:rPr>
          <w:rFonts w:ascii="Arial" w:hAnsi="Arial" w:cs="Arial"/>
          <w:sz w:val="20"/>
          <w:szCs w:val="20"/>
        </w:rPr>
        <w:t xml:space="preserve">meses siguientes a la contratación </w:t>
      </w:r>
    </w:p>
    <w:p w:rsidR="00CD2970" w:rsidRDefault="00CD2970" w:rsidP="004E7806">
      <w:pPr>
        <w:pStyle w:val="Sinespaciado"/>
        <w:jc w:val="both"/>
        <w:rPr>
          <w:rFonts w:ascii="Arial" w:hAnsi="Arial" w:cs="Arial"/>
          <w:sz w:val="20"/>
          <w:szCs w:val="20"/>
        </w:rPr>
      </w:pPr>
    </w:p>
    <w:p w:rsidR="00BC4E82" w:rsidRPr="00BC4E82" w:rsidRDefault="00CD2970" w:rsidP="004E7806">
      <w:pPr>
        <w:pStyle w:val="Sinespaciado"/>
        <w:jc w:val="both"/>
        <w:rPr>
          <w:rFonts w:ascii="Arial" w:hAnsi="Arial" w:cs="Arial"/>
        </w:rPr>
      </w:pPr>
      <w:r w:rsidRPr="00CD2970">
        <w:rPr>
          <w:rFonts w:ascii="Arial" w:hAnsi="Arial" w:cs="Arial"/>
          <w:b/>
          <w:bCs/>
          <w:u w:val="single"/>
        </w:rPr>
        <w:t>Beneficiarios:</w:t>
      </w:r>
      <w:r>
        <w:rPr>
          <w:rFonts w:ascii="Arial" w:hAnsi="Arial" w:cs="Arial"/>
          <w:b/>
          <w:bCs/>
          <w:u w:val="single"/>
        </w:rPr>
        <w:t xml:space="preserve"> </w:t>
      </w:r>
      <w:r w:rsidR="004E7806" w:rsidRPr="006E125D">
        <w:rPr>
          <w:rFonts w:ascii="Arial" w:hAnsi="Arial" w:cs="Arial"/>
          <w:sz w:val="20"/>
          <w:szCs w:val="20"/>
        </w:rPr>
        <w:t xml:space="preserve">los trabajadores por </w:t>
      </w:r>
      <w:r w:rsidR="004E7806" w:rsidRPr="00CD2970">
        <w:rPr>
          <w:rFonts w:ascii="Arial" w:hAnsi="Arial" w:cs="Arial"/>
          <w:sz w:val="20"/>
          <w:szCs w:val="20"/>
          <w:highlight w:val="lightGray"/>
        </w:rPr>
        <w:t xml:space="preserve">cuenta propia </w:t>
      </w:r>
      <w:r w:rsidR="004E7806" w:rsidRPr="00CD2970">
        <w:rPr>
          <w:rFonts w:ascii="Arial" w:hAnsi="Arial" w:cs="Arial"/>
          <w:b/>
          <w:sz w:val="20"/>
          <w:szCs w:val="20"/>
          <w:highlight w:val="lightGray"/>
        </w:rPr>
        <w:t xml:space="preserve">menores </w:t>
      </w:r>
      <w:r w:rsidRPr="00CD2970">
        <w:rPr>
          <w:rFonts w:ascii="Arial" w:hAnsi="Arial" w:cs="Arial"/>
          <w:b/>
          <w:sz w:val="20"/>
          <w:szCs w:val="20"/>
          <w:highlight w:val="lightGray"/>
        </w:rPr>
        <w:t xml:space="preserve">30 </w:t>
      </w:r>
      <w:r w:rsidR="004E7806" w:rsidRPr="00CD2970">
        <w:rPr>
          <w:rFonts w:ascii="Arial" w:hAnsi="Arial" w:cs="Arial"/>
          <w:b/>
          <w:sz w:val="20"/>
          <w:szCs w:val="20"/>
          <w:highlight w:val="lightGray"/>
        </w:rPr>
        <w:t>años,</w:t>
      </w:r>
      <w:r w:rsidR="004E7806" w:rsidRPr="00CD2970">
        <w:rPr>
          <w:rFonts w:ascii="Arial" w:hAnsi="Arial" w:cs="Arial"/>
          <w:sz w:val="20"/>
          <w:szCs w:val="20"/>
          <w:highlight w:val="lightGray"/>
        </w:rPr>
        <w:t xml:space="preserve"> y sin trabajadores</w:t>
      </w:r>
      <w:r w:rsidR="004E7806" w:rsidRPr="006E125D">
        <w:rPr>
          <w:rFonts w:ascii="Arial" w:hAnsi="Arial" w:cs="Arial"/>
          <w:sz w:val="20"/>
          <w:szCs w:val="20"/>
        </w:rPr>
        <w:t xml:space="preserve"> asalariados</w:t>
      </w:r>
      <w:r w:rsidR="00BC4E82">
        <w:rPr>
          <w:rFonts w:ascii="Arial" w:hAnsi="Arial" w:cs="Arial"/>
          <w:sz w:val="20"/>
          <w:szCs w:val="20"/>
        </w:rPr>
        <w:t xml:space="preserve"> </w:t>
      </w:r>
      <w:r w:rsidR="00BC4E82" w:rsidRPr="00BC4E82">
        <w:rPr>
          <w:rFonts w:ascii="Arial" w:hAnsi="Arial" w:cs="Arial"/>
          <w:b/>
          <w:color w:val="000000"/>
        </w:rPr>
        <w:t>que contraten por primera vez</w:t>
      </w:r>
    </w:p>
    <w:p w:rsidR="00BC4E82" w:rsidRDefault="00BC4E82" w:rsidP="00F71A36"/>
    <w:p w:rsidR="00BC4E82" w:rsidRPr="00682826" w:rsidRDefault="00BC4E82" w:rsidP="004E7806">
      <w:pPr>
        <w:pStyle w:val="Sinespaciado"/>
        <w:jc w:val="both"/>
        <w:rPr>
          <w:rFonts w:ascii="Arial" w:hAnsi="Arial" w:cs="Arial"/>
          <w:b/>
          <w:sz w:val="20"/>
          <w:szCs w:val="20"/>
        </w:rPr>
      </w:pPr>
      <w:r w:rsidRPr="00BC4E82">
        <w:rPr>
          <w:rFonts w:ascii="Arial" w:hAnsi="Arial" w:cs="Arial"/>
          <w:b/>
          <w:color w:val="000000"/>
          <w:u w:val="single"/>
        </w:rPr>
        <w:t>Tipo de contrato</w:t>
      </w:r>
      <w:r w:rsidRPr="00BC4E82">
        <w:rPr>
          <w:rFonts w:ascii="Arial" w:hAnsi="Arial" w:cs="Arial"/>
          <w:color w:val="262626"/>
        </w:rPr>
        <w:t>:</w:t>
      </w:r>
      <w:r w:rsidRPr="00BC4E82">
        <w:rPr>
          <w:rFonts w:ascii="Arial" w:hAnsi="Arial" w:cs="Arial"/>
          <w:sz w:val="20"/>
          <w:szCs w:val="20"/>
        </w:rPr>
        <w:t xml:space="preserve"> </w:t>
      </w:r>
      <w:r w:rsidRPr="006E125D">
        <w:rPr>
          <w:rFonts w:ascii="Arial" w:hAnsi="Arial" w:cs="Arial"/>
          <w:sz w:val="20"/>
          <w:szCs w:val="20"/>
        </w:rPr>
        <w:t>contrato de trabajo</w:t>
      </w:r>
      <w:r>
        <w:rPr>
          <w:rFonts w:ascii="Arial" w:hAnsi="Arial" w:cs="Arial"/>
          <w:sz w:val="20"/>
          <w:szCs w:val="20"/>
        </w:rPr>
        <w:t xml:space="preserve"> indenifidos,</w:t>
      </w:r>
      <w:r w:rsidRPr="006E125D">
        <w:rPr>
          <w:rFonts w:ascii="Arial" w:hAnsi="Arial" w:cs="Arial"/>
          <w:sz w:val="20"/>
          <w:szCs w:val="20"/>
        </w:rPr>
        <w:t xml:space="preserve"> a tiempo completo o parcial</w:t>
      </w:r>
      <w:r>
        <w:rPr>
          <w:rFonts w:ascii="Arial" w:hAnsi="Arial" w:cs="Arial"/>
          <w:sz w:val="20"/>
          <w:szCs w:val="20"/>
        </w:rPr>
        <w:t xml:space="preserve">, celebrados </w:t>
      </w:r>
      <w:r w:rsidRPr="00682826">
        <w:rPr>
          <w:rFonts w:ascii="Arial" w:hAnsi="Arial" w:cs="Arial"/>
          <w:b/>
          <w:sz w:val="20"/>
          <w:szCs w:val="20"/>
        </w:rPr>
        <w:t>a partir del 24-02-2013</w:t>
      </w:r>
    </w:p>
    <w:p w:rsidR="00BC4E82" w:rsidRDefault="00BC4E82" w:rsidP="004E7806">
      <w:pPr>
        <w:pStyle w:val="Sinespaciado"/>
        <w:jc w:val="both"/>
        <w:rPr>
          <w:rFonts w:ascii="Arial" w:hAnsi="Arial" w:cs="Arial"/>
          <w:sz w:val="20"/>
          <w:szCs w:val="20"/>
        </w:rPr>
      </w:pPr>
    </w:p>
    <w:p w:rsidR="00BC4E82" w:rsidRPr="00F71A36" w:rsidRDefault="00BC4E82" w:rsidP="00BC4E82">
      <w:pPr>
        <w:pStyle w:val="Sinespaciado"/>
        <w:jc w:val="both"/>
        <w:rPr>
          <w:rFonts w:ascii="Arial" w:hAnsi="Arial" w:cs="Arial"/>
          <w:color w:val="262626"/>
          <w:sz w:val="18"/>
          <w:szCs w:val="18"/>
        </w:rPr>
      </w:pPr>
      <w:r w:rsidRPr="00F71A36">
        <w:rPr>
          <w:rFonts w:ascii="Arial" w:hAnsi="Arial" w:cs="Arial"/>
          <w:color w:val="262626"/>
          <w:sz w:val="18"/>
          <w:szCs w:val="18"/>
        </w:rPr>
        <w:t xml:space="preserve">Para la aplicación de los beneficios contemplados en este artículo, </w:t>
      </w:r>
      <w:r w:rsidRPr="00F71A36">
        <w:rPr>
          <w:rFonts w:ascii="Arial" w:hAnsi="Arial" w:cs="Arial"/>
          <w:color w:val="262626"/>
          <w:sz w:val="18"/>
          <w:szCs w:val="18"/>
          <w:highlight w:val="lightGray"/>
        </w:rPr>
        <w:t>se deberá mantener en el empleo</w:t>
      </w:r>
      <w:r w:rsidRPr="00F71A36">
        <w:rPr>
          <w:rFonts w:ascii="Arial" w:hAnsi="Arial" w:cs="Arial"/>
          <w:color w:val="262626"/>
          <w:sz w:val="18"/>
          <w:szCs w:val="18"/>
        </w:rPr>
        <w:t xml:space="preserve"> </w:t>
      </w:r>
      <w:r w:rsidRPr="00F71A36">
        <w:rPr>
          <w:rFonts w:ascii="Arial" w:hAnsi="Arial" w:cs="Arial"/>
          <w:color w:val="262626"/>
          <w:sz w:val="18"/>
          <w:szCs w:val="18"/>
          <w:highlight w:val="lightGray"/>
        </w:rPr>
        <w:t>al trabajador contratado</w:t>
      </w:r>
      <w:r w:rsidRPr="00F71A36">
        <w:rPr>
          <w:rFonts w:ascii="Arial" w:hAnsi="Arial" w:cs="Arial"/>
          <w:color w:val="262626"/>
          <w:sz w:val="18"/>
          <w:szCs w:val="18"/>
        </w:rPr>
        <w:t xml:space="preserve">, al menos, </w:t>
      </w:r>
      <w:r w:rsidR="00F71A36" w:rsidRPr="00F71A36">
        <w:rPr>
          <w:rFonts w:ascii="Arial" w:hAnsi="Arial" w:cs="Arial"/>
          <w:b/>
          <w:color w:val="262626"/>
          <w:sz w:val="18"/>
          <w:szCs w:val="18"/>
        </w:rPr>
        <w:t>18</w:t>
      </w:r>
      <w:r w:rsidRPr="00F71A36">
        <w:rPr>
          <w:rFonts w:ascii="Arial" w:hAnsi="Arial" w:cs="Arial"/>
          <w:b/>
          <w:color w:val="262626"/>
          <w:sz w:val="18"/>
          <w:szCs w:val="18"/>
        </w:rPr>
        <w:t xml:space="preserve"> meses</w:t>
      </w:r>
      <w:r w:rsidRPr="00F71A36">
        <w:rPr>
          <w:rFonts w:ascii="Arial" w:hAnsi="Arial" w:cs="Arial"/>
          <w:color w:val="262626"/>
          <w:sz w:val="18"/>
          <w:szCs w:val="18"/>
        </w:rPr>
        <w:t xml:space="preserve"> desde la fecha de inicio de la relación laboral, salvo que el contrato se extinga por causa no imputable al empresario o por resolución durante el periodo de prueba.</w:t>
      </w:r>
      <w:r w:rsidR="00F71A36" w:rsidRPr="00F71A36">
        <w:rPr>
          <w:rFonts w:ascii="Arial" w:hAnsi="Arial" w:cs="Arial"/>
          <w:color w:val="262626"/>
          <w:sz w:val="18"/>
          <w:szCs w:val="18"/>
        </w:rPr>
        <w:t xml:space="preserve"> En este último supuesto se </w:t>
      </w:r>
      <w:r w:rsidRPr="00F71A36">
        <w:rPr>
          <w:rFonts w:ascii="Arial" w:hAnsi="Arial" w:cs="Arial"/>
          <w:color w:val="262626"/>
          <w:sz w:val="18"/>
          <w:szCs w:val="18"/>
        </w:rPr>
        <w:t xml:space="preserve">podrá celebrar un </w:t>
      </w:r>
      <w:r w:rsidRPr="00DE1CD0">
        <w:rPr>
          <w:rFonts w:ascii="Arial" w:hAnsi="Arial" w:cs="Arial"/>
          <w:b/>
          <w:color w:val="000000"/>
          <w:sz w:val="18"/>
          <w:szCs w:val="18"/>
        </w:rPr>
        <w:t>nuevo contrato</w:t>
      </w:r>
      <w:r w:rsidRPr="00F71A36">
        <w:rPr>
          <w:rFonts w:ascii="Arial" w:hAnsi="Arial" w:cs="Arial"/>
          <w:color w:val="262626"/>
          <w:sz w:val="18"/>
          <w:szCs w:val="18"/>
        </w:rPr>
        <w:t xml:space="preserve"> al amparo de este artículo, si bien el periodo total de aplicación de la reducción no podrá exceder, en conjunto, de </w:t>
      </w:r>
      <w:r w:rsidR="00645BB4">
        <w:rPr>
          <w:rFonts w:ascii="Arial" w:hAnsi="Arial" w:cs="Arial"/>
          <w:color w:val="262626"/>
          <w:sz w:val="18"/>
          <w:szCs w:val="18"/>
        </w:rPr>
        <w:t xml:space="preserve">12 </w:t>
      </w:r>
      <w:r w:rsidRPr="00F71A36">
        <w:rPr>
          <w:rFonts w:ascii="Arial" w:hAnsi="Arial" w:cs="Arial"/>
          <w:color w:val="262626"/>
          <w:sz w:val="18"/>
          <w:szCs w:val="18"/>
        </w:rPr>
        <w:t>meses.</w:t>
      </w:r>
    </w:p>
    <w:p w:rsidR="00BC4E82" w:rsidRPr="00BC4E82" w:rsidRDefault="00BC4E82" w:rsidP="004E7806">
      <w:pPr>
        <w:pStyle w:val="Sinespaciado"/>
        <w:jc w:val="both"/>
        <w:rPr>
          <w:rFonts w:ascii="Arial" w:hAnsi="Arial" w:cs="Arial"/>
          <w:sz w:val="20"/>
          <w:szCs w:val="20"/>
        </w:rPr>
      </w:pPr>
    </w:p>
    <w:p w:rsidR="004E7806" w:rsidRPr="006E125D" w:rsidRDefault="00BC4E82" w:rsidP="004E7806">
      <w:pPr>
        <w:pStyle w:val="Sinespaciado"/>
        <w:jc w:val="both"/>
        <w:rPr>
          <w:rFonts w:ascii="Arial" w:hAnsi="Arial" w:cs="Arial"/>
          <w:sz w:val="20"/>
          <w:szCs w:val="20"/>
        </w:rPr>
      </w:pPr>
      <w:r w:rsidRPr="003072EF">
        <w:rPr>
          <w:rFonts w:ascii="Arial" w:hAnsi="Arial" w:cs="Arial"/>
          <w:b/>
          <w:color w:val="262626"/>
          <w:u w:val="single"/>
        </w:rPr>
        <w:t>Requisitos del trabajador contratado</w:t>
      </w:r>
      <w:r>
        <w:rPr>
          <w:rFonts w:ascii="Arial" w:hAnsi="Arial" w:cs="Arial"/>
          <w:b/>
          <w:color w:val="262626"/>
          <w:u w:val="single"/>
        </w:rPr>
        <w:t xml:space="preserve">: </w:t>
      </w:r>
      <w:r w:rsidR="004E7806" w:rsidRPr="006E125D">
        <w:rPr>
          <w:rFonts w:ascii="Arial" w:hAnsi="Arial" w:cs="Arial"/>
          <w:sz w:val="20"/>
          <w:szCs w:val="20"/>
        </w:rPr>
        <w:t xml:space="preserve">persona desempleada de edad </w:t>
      </w:r>
      <w:r w:rsidR="004E7806" w:rsidRPr="00BC4E82">
        <w:rPr>
          <w:rFonts w:ascii="Arial" w:hAnsi="Arial" w:cs="Arial"/>
          <w:highlight w:val="lightGray"/>
        </w:rPr>
        <w:t xml:space="preserve">igual o superior a </w:t>
      </w:r>
      <w:r w:rsidRPr="00BC4E82">
        <w:rPr>
          <w:rFonts w:ascii="Arial" w:hAnsi="Arial" w:cs="Arial"/>
          <w:highlight w:val="lightGray"/>
        </w:rPr>
        <w:t>45</w:t>
      </w:r>
      <w:r w:rsidR="004E7806" w:rsidRPr="00BC4E82">
        <w:rPr>
          <w:rFonts w:ascii="Arial" w:hAnsi="Arial" w:cs="Arial"/>
          <w:highlight w:val="lightGray"/>
        </w:rPr>
        <w:t xml:space="preserve"> años</w:t>
      </w:r>
      <w:r w:rsidR="004E7806" w:rsidRPr="00BC4E82">
        <w:rPr>
          <w:rFonts w:ascii="Arial" w:hAnsi="Arial" w:cs="Arial"/>
        </w:rPr>
        <w:t xml:space="preserve">, </w:t>
      </w:r>
      <w:r w:rsidR="004E7806" w:rsidRPr="00BC4E82">
        <w:rPr>
          <w:rFonts w:ascii="Arial" w:hAnsi="Arial" w:cs="Arial"/>
          <w:sz w:val="20"/>
          <w:szCs w:val="20"/>
          <w:highlight w:val="lightGray"/>
        </w:rPr>
        <w:t>inscritas</w:t>
      </w:r>
      <w:r w:rsidR="004E7806" w:rsidRPr="006E125D">
        <w:rPr>
          <w:rFonts w:ascii="Arial" w:hAnsi="Arial" w:cs="Arial"/>
          <w:sz w:val="20"/>
          <w:szCs w:val="20"/>
        </w:rPr>
        <w:t xml:space="preserve"> ininterrumpidamente como desempleadas en la oficina de empleo al menos durante </w:t>
      </w:r>
      <w:r>
        <w:rPr>
          <w:rFonts w:ascii="Arial" w:hAnsi="Arial" w:cs="Arial"/>
          <w:sz w:val="20"/>
          <w:szCs w:val="20"/>
        </w:rPr>
        <w:t>12</w:t>
      </w:r>
      <w:r w:rsidR="004E7806" w:rsidRPr="006E125D">
        <w:rPr>
          <w:rFonts w:ascii="Arial" w:hAnsi="Arial" w:cs="Arial"/>
          <w:sz w:val="20"/>
          <w:szCs w:val="20"/>
        </w:rPr>
        <w:t xml:space="preserve"> meses en los </w:t>
      </w:r>
      <w:r>
        <w:rPr>
          <w:rFonts w:ascii="Arial" w:hAnsi="Arial" w:cs="Arial"/>
          <w:sz w:val="20"/>
          <w:szCs w:val="20"/>
        </w:rPr>
        <w:t>18</w:t>
      </w:r>
      <w:r w:rsidR="004E7806" w:rsidRPr="006E125D">
        <w:rPr>
          <w:rFonts w:ascii="Arial" w:hAnsi="Arial" w:cs="Arial"/>
          <w:sz w:val="20"/>
          <w:szCs w:val="20"/>
        </w:rPr>
        <w:t xml:space="preserve"> meses anteriores a la contratación </w:t>
      </w:r>
      <w:r w:rsidR="004E7806" w:rsidRPr="00BC4E82">
        <w:rPr>
          <w:rFonts w:ascii="Arial" w:hAnsi="Arial" w:cs="Arial"/>
          <w:sz w:val="20"/>
          <w:szCs w:val="20"/>
          <w:highlight w:val="lightGray"/>
        </w:rPr>
        <w:t>o que</w:t>
      </w:r>
      <w:r w:rsidR="004E7806" w:rsidRPr="006E125D">
        <w:rPr>
          <w:rFonts w:ascii="Arial" w:hAnsi="Arial" w:cs="Arial"/>
          <w:sz w:val="20"/>
          <w:szCs w:val="20"/>
        </w:rPr>
        <w:t xml:space="preserve"> resulten beneficiarios del programa de recualificación profesional de las personas que agoten su protección por desempleo.</w:t>
      </w:r>
    </w:p>
    <w:p w:rsidR="004E7806" w:rsidRDefault="004E7806" w:rsidP="004E7806">
      <w:pPr>
        <w:pStyle w:val="Sinespaciado"/>
        <w:jc w:val="both"/>
        <w:rPr>
          <w:rFonts w:ascii="Arial" w:hAnsi="Arial" w:cs="Arial"/>
          <w:b/>
          <w:bCs/>
          <w:sz w:val="20"/>
          <w:szCs w:val="20"/>
        </w:rPr>
      </w:pPr>
    </w:p>
    <w:p w:rsidR="004E7806" w:rsidRPr="006E125D" w:rsidRDefault="00654877" w:rsidP="004E7806">
      <w:pPr>
        <w:pStyle w:val="Ttulo1"/>
      </w:pPr>
      <w:bookmarkStart w:id="10" w:name="_Artículo_12._Primer"/>
      <w:bookmarkStart w:id="11" w:name="_INCENTIVAR_EL_"/>
      <w:bookmarkEnd w:id="10"/>
      <w:bookmarkEnd w:id="11"/>
      <w:r w:rsidRPr="00FD16DB">
        <w:rPr>
          <w:sz w:val="22"/>
        </w:rPr>
        <w:t xml:space="preserve">INCENTIVAR EL </w:t>
      </w:r>
      <w:r w:rsidR="004E7806" w:rsidRPr="00FD16DB">
        <w:rPr>
          <w:sz w:val="22"/>
        </w:rPr>
        <w:t xml:space="preserve"> </w:t>
      </w:r>
      <w:r w:rsidRPr="00FD16DB">
        <w:rPr>
          <w:sz w:val="22"/>
        </w:rPr>
        <w:t xml:space="preserve">“PRIMER EMPLEO JOVEN” </w:t>
      </w:r>
      <w:r w:rsidRPr="00C26B3C">
        <w:rPr>
          <w:b w:val="0"/>
          <w:color w:val="000000"/>
          <w:szCs w:val="20"/>
        </w:rPr>
        <w:t>(Art.12 RD-Ley 4/2013)</w:t>
      </w:r>
    </w:p>
    <w:p w:rsidR="003E0019" w:rsidRDefault="003E0019" w:rsidP="004E7806">
      <w:pPr>
        <w:pStyle w:val="Sinespaciado"/>
        <w:jc w:val="both"/>
        <w:rPr>
          <w:rFonts w:ascii="Arial" w:hAnsi="Arial" w:cs="Arial"/>
          <w:b/>
          <w:u w:val="single"/>
        </w:rPr>
      </w:pPr>
    </w:p>
    <w:p w:rsidR="00654877" w:rsidRPr="00654877" w:rsidRDefault="00654877" w:rsidP="004E7806">
      <w:pPr>
        <w:pStyle w:val="Sinespaciado"/>
        <w:jc w:val="both"/>
        <w:rPr>
          <w:rFonts w:ascii="Arial" w:hAnsi="Arial" w:cs="Arial"/>
          <w:b/>
          <w:i/>
          <w:sz w:val="20"/>
          <w:szCs w:val="20"/>
        </w:rPr>
      </w:pPr>
      <w:r w:rsidRPr="00654877">
        <w:rPr>
          <w:rFonts w:ascii="Arial" w:hAnsi="Arial" w:cs="Arial"/>
          <w:b/>
          <w:u w:val="single"/>
        </w:rPr>
        <w:t>Finalidad:</w:t>
      </w:r>
      <w:r w:rsidR="004E7806" w:rsidRPr="006E125D">
        <w:rPr>
          <w:rFonts w:ascii="Arial" w:hAnsi="Arial" w:cs="Arial"/>
          <w:sz w:val="20"/>
          <w:szCs w:val="20"/>
        </w:rPr>
        <w:t xml:space="preserve"> incentivar la adquisición de una </w:t>
      </w:r>
      <w:r w:rsidR="004E7806" w:rsidRPr="00654877">
        <w:rPr>
          <w:rFonts w:ascii="Arial" w:hAnsi="Arial" w:cs="Arial"/>
          <w:b/>
          <w:i/>
          <w:sz w:val="20"/>
          <w:szCs w:val="20"/>
        </w:rPr>
        <w:t>primera experiencia profesional</w:t>
      </w:r>
    </w:p>
    <w:p w:rsidR="00654877" w:rsidRDefault="00654877" w:rsidP="004E7806">
      <w:pPr>
        <w:pStyle w:val="Sinespaciado"/>
        <w:jc w:val="both"/>
        <w:rPr>
          <w:rFonts w:ascii="Arial" w:hAnsi="Arial" w:cs="Arial"/>
          <w:sz w:val="20"/>
          <w:szCs w:val="20"/>
        </w:rPr>
      </w:pPr>
    </w:p>
    <w:p w:rsidR="00702644" w:rsidRPr="00702644" w:rsidRDefault="00702644" w:rsidP="00702644">
      <w:pPr>
        <w:pStyle w:val="Sinespaciado"/>
        <w:jc w:val="both"/>
        <w:rPr>
          <w:rFonts w:ascii="Arial" w:hAnsi="Arial" w:cs="Arial"/>
          <w:sz w:val="18"/>
          <w:szCs w:val="18"/>
        </w:rPr>
      </w:pPr>
      <w:r w:rsidRPr="00CD2970">
        <w:rPr>
          <w:rFonts w:ascii="Arial" w:hAnsi="Arial" w:cs="Arial"/>
          <w:b/>
          <w:bCs/>
          <w:u w:val="single"/>
        </w:rPr>
        <w:t>Beneficiarios:</w:t>
      </w:r>
      <w:r w:rsidRPr="00702644">
        <w:rPr>
          <w:rFonts w:ascii="Arial" w:hAnsi="Arial" w:cs="Arial"/>
          <w:b/>
          <w:bCs/>
        </w:rPr>
        <w:t xml:space="preserve"> </w:t>
      </w:r>
      <w:r w:rsidRPr="00702644">
        <w:rPr>
          <w:rFonts w:ascii="Arial" w:hAnsi="Arial" w:cs="Arial"/>
          <w:sz w:val="18"/>
          <w:szCs w:val="18"/>
        </w:rPr>
        <w:t>empresas, incluidos los trabajadores autónomos</w:t>
      </w:r>
    </w:p>
    <w:p w:rsidR="00702644" w:rsidRDefault="00702644" w:rsidP="00702644">
      <w:pPr>
        <w:pStyle w:val="Sinespaciado"/>
        <w:jc w:val="both"/>
        <w:rPr>
          <w:rFonts w:ascii="Arial" w:hAnsi="Arial" w:cs="Arial"/>
          <w:sz w:val="18"/>
          <w:szCs w:val="18"/>
        </w:rPr>
      </w:pPr>
    </w:p>
    <w:p w:rsidR="00702644" w:rsidRPr="00702644" w:rsidRDefault="00AF56BF" w:rsidP="00702644">
      <w:pPr>
        <w:pStyle w:val="Sinespaciado"/>
        <w:jc w:val="both"/>
        <w:rPr>
          <w:rFonts w:ascii="Arial" w:hAnsi="Arial" w:cs="Arial"/>
          <w:sz w:val="18"/>
          <w:szCs w:val="18"/>
        </w:rPr>
      </w:pPr>
      <w:r>
        <w:rPr>
          <w:rFonts w:ascii="Arial" w:hAnsi="Arial" w:cs="Arial"/>
          <w:sz w:val="18"/>
          <w:szCs w:val="18"/>
        </w:rPr>
        <w:t>D</w:t>
      </w:r>
      <w:r w:rsidR="00702644" w:rsidRPr="00702644">
        <w:rPr>
          <w:rFonts w:ascii="Arial" w:hAnsi="Arial" w:cs="Arial"/>
          <w:sz w:val="18"/>
          <w:szCs w:val="18"/>
        </w:rPr>
        <w:t xml:space="preserve">eberán </w:t>
      </w:r>
      <w:r w:rsidR="00702644" w:rsidRPr="00AF56BF">
        <w:rPr>
          <w:rFonts w:ascii="Arial" w:hAnsi="Arial" w:cs="Arial"/>
          <w:sz w:val="18"/>
          <w:szCs w:val="18"/>
          <w:highlight w:val="lightGray"/>
        </w:rPr>
        <w:t>no</w:t>
      </w:r>
      <w:r w:rsidR="00702644" w:rsidRPr="00702644">
        <w:rPr>
          <w:rFonts w:ascii="Arial" w:hAnsi="Arial" w:cs="Arial"/>
          <w:sz w:val="18"/>
          <w:szCs w:val="18"/>
        </w:rPr>
        <w:t xml:space="preserve"> haber adoptado, en los </w:t>
      </w:r>
      <w:r w:rsidR="00702644">
        <w:rPr>
          <w:rFonts w:ascii="Arial" w:hAnsi="Arial" w:cs="Arial"/>
          <w:sz w:val="18"/>
          <w:szCs w:val="18"/>
        </w:rPr>
        <w:t>6</w:t>
      </w:r>
      <w:r w:rsidR="00702644" w:rsidRPr="00702644">
        <w:rPr>
          <w:rFonts w:ascii="Arial" w:hAnsi="Arial" w:cs="Arial"/>
          <w:sz w:val="18"/>
          <w:szCs w:val="18"/>
        </w:rPr>
        <w:t xml:space="preserve"> meses anteriores a la celebración del contrato, </w:t>
      </w:r>
      <w:r w:rsidR="00702644" w:rsidRPr="00AF56BF">
        <w:rPr>
          <w:rFonts w:ascii="Arial" w:hAnsi="Arial" w:cs="Arial"/>
          <w:sz w:val="18"/>
          <w:szCs w:val="18"/>
          <w:highlight w:val="lightGray"/>
        </w:rPr>
        <w:t>decisiones extintivas</w:t>
      </w:r>
      <w:r w:rsidR="00702644" w:rsidRPr="00702644">
        <w:rPr>
          <w:rFonts w:ascii="Arial" w:hAnsi="Arial" w:cs="Arial"/>
          <w:sz w:val="18"/>
          <w:szCs w:val="18"/>
        </w:rPr>
        <w:t xml:space="preserve"> </w:t>
      </w:r>
      <w:r w:rsidR="00702644" w:rsidRPr="00AF56BF">
        <w:rPr>
          <w:rFonts w:ascii="Arial" w:hAnsi="Arial" w:cs="Arial"/>
          <w:sz w:val="18"/>
          <w:szCs w:val="18"/>
          <w:highlight w:val="lightGray"/>
        </w:rPr>
        <w:t>improcedentes.</w:t>
      </w:r>
      <w:r w:rsidR="00702644" w:rsidRPr="00702644">
        <w:rPr>
          <w:rFonts w:ascii="Arial" w:hAnsi="Arial" w:cs="Arial"/>
          <w:sz w:val="18"/>
          <w:szCs w:val="18"/>
        </w:rPr>
        <w:t xml:space="preserve"> </w:t>
      </w:r>
      <w:r w:rsidR="00702644" w:rsidRPr="00AF56BF">
        <w:rPr>
          <w:rFonts w:ascii="Arial" w:hAnsi="Arial" w:cs="Arial"/>
          <w:sz w:val="16"/>
          <w:szCs w:val="16"/>
        </w:rPr>
        <w:t xml:space="preserve">La limitación afectará únicamente a las extinciones producidas con posterioridad </w:t>
      </w:r>
      <w:r>
        <w:rPr>
          <w:rFonts w:ascii="Arial" w:hAnsi="Arial" w:cs="Arial"/>
          <w:sz w:val="16"/>
          <w:szCs w:val="16"/>
        </w:rPr>
        <w:t>a</w:t>
      </w:r>
      <w:r w:rsidR="00702644" w:rsidRPr="00AF56BF">
        <w:rPr>
          <w:rFonts w:ascii="Arial" w:hAnsi="Arial" w:cs="Arial"/>
          <w:sz w:val="16"/>
          <w:szCs w:val="16"/>
        </w:rPr>
        <w:t xml:space="preserve"> la entrada en vigor de este real decreto-ley</w:t>
      </w:r>
      <w:r>
        <w:rPr>
          <w:rFonts w:ascii="Arial" w:hAnsi="Arial" w:cs="Arial"/>
          <w:sz w:val="16"/>
          <w:szCs w:val="16"/>
        </w:rPr>
        <w:t xml:space="preserve"> (24-02-2013)</w:t>
      </w:r>
      <w:r w:rsidR="00702644" w:rsidRPr="00AF56BF">
        <w:rPr>
          <w:rFonts w:ascii="Arial" w:hAnsi="Arial" w:cs="Arial"/>
          <w:sz w:val="16"/>
          <w:szCs w:val="16"/>
        </w:rPr>
        <w:t>, y para la cobertura de aquellos puestos de trabajo del mismo grupo profesional que los afectados por la extinción y para el mismo centro o centros de trabajo</w:t>
      </w:r>
      <w:r w:rsidR="00702644" w:rsidRPr="00702644">
        <w:rPr>
          <w:rFonts w:ascii="Arial" w:hAnsi="Arial" w:cs="Arial"/>
          <w:sz w:val="18"/>
          <w:szCs w:val="18"/>
        </w:rPr>
        <w:t>.</w:t>
      </w:r>
    </w:p>
    <w:p w:rsidR="003D1AD9" w:rsidRDefault="003D1AD9" w:rsidP="003D1AD9">
      <w:pPr>
        <w:pStyle w:val="Sinespaciado"/>
        <w:jc w:val="both"/>
        <w:rPr>
          <w:rFonts w:ascii="Arial" w:hAnsi="Arial" w:cs="Arial"/>
          <w:sz w:val="20"/>
          <w:szCs w:val="20"/>
        </w:rPr>
      </w:pPr>
    </w:p>
    <w:p w:rsidR="003D1AD9" w:rsidRPr="003D1AD9" w:rsidRDefault="003D1AD9" w:rsidP="003D1AD9">
      <w:pPr>
        <w:pStyle w:val="Sinespaciado"/>
        <w:jc w:val="both"/>
        <w:rPr>
          <w:rFonts w:ascii="Arial" w:hAnsi="Arial" w:cs="Arial"/>
          <w:sz w:val="16"/>
          <w:szCs w:val="16"/>
        </w:rPr>
      </w:pPr>
      <w:r>
        <w:rPr>
          <w:rFonts w:ascii="Arial" w:hAnsi="Arial" w:cs="Arial"/>
          <w:sz w:val="20"/>
          <w:szCs w:val="20"/>
        </w:rPr>
        <w:t>L</w:t>
      </w:r>
      <w:r w:rsidRPr="006E125D">
        <w:rPr>
          <w:rFonts w:ascii="Arial" w:hAnsi="Arial" w:cs="Arial"/>
          <w:sz w:val="20"/>
          <w:szCs w:val="20"/>
        </w:rPr>
        <w:t xml:space="preserve">a empresa deberá </w:t>
      </w:r>
      <w:r w:rsidRPr="003D1AD9">
        <w:rPr>
          <w:rFonts w:ascii="Arial" w:hAnsi="Arial" w:cs="Arial"/>
          <w:sz w:val="20"/>
          <w:szCs w:val="20"/>
          <w:highlight w:val="lightGray"/>
        </w:rPr>
        <w:t>mantener el nivel de empleo alcanzado con la transformación</w:t>
      </w:r>
      <w:r w:rsidRPr="006E125D">
        <w:rPr>
          <w:rFonts w:ascii="Arial" w:hAnsi="Arial" w:cs="Arial"/>
          <w:sz w:val="20"/>
          <w:szCs w:val="20"/>
        </w:rPr>
        <w:t xml:space="preserve"> </w:t>
      </w:r>
      <w:r w:rsidRPr="003D1AD9">
        <w:rPr>
          <w:rFonts w:ascii="Arial" w:hAnsi="Arial" w:cs="Arial"/>
          <w:b/>
          <w:sz w:val="20"/>
          <w:szCs w:val="20"/>
        </w:rPr>
        <w:t>durante, al menos, doce meses.</w:t>
      </w:r>
      <w:r w:rsidRPr="006E125D">
        <w:rPr>
          <w:rFonts w:ascii="Arial" w:hAnsi="Arial" w:cs="Arial"/>
          <w:sz w:val="20"/>
          <w:szCs w:val="20"/>
        </w:rPr>
        <w:t xml:space="preserve"> </w:t>
      </w:r>
      <w:r w:rsidRPr="003D1AD9">
        <w:rPr>
          <w:rFonts w:ascii="Arial" w:hAnsi="Arial" w:cs="Arial"/>
          <w:sz w:val="16"/>
          <w:szCs w:val="16"/>
        </w:rPr>
        <w:t>En caso de incumplimiento de esta obligación se deberá proceder al reintegro de los incentivos.</w:t>
      </w:r>
    </w:p>
    <w:p w:rsidR="003D1AD9" w:rsidRPr="003D1AD9" w:rsidRDefault="003D1AD9" w:rsidP="003D1AD9">
      <w:pPr>
        <w:pStyle w:val="Sinespaciado"/>
        <w:jc w:val="both"/>
        <w:rPr>
          <w:rFonts w:ascii="Arial" w:hAnsi="Arial" w:cs="Arial"/>
          <w:sz w:val="18"/>
          <w:szCs w:val="18"/>
        </w:rPr>
      </w:pPr>
      <w:r w:rsidRPr="003D1AD9">
        <w:rPr>
          <w:rFonts w:ascii="Arial" w:hAnsi="Arial" w:cs="Arial"/>
          <w:b/>
          <w:sz w:val="18"/>
          <w:szCs w:val="18"/>
        </w:rPr>
        <w:t>No se considerará incumplida la obligación</w:t>
      </w:r>
      <w:r w:rsidRPr="003D1AD9">
        <w:rPr>
          <w:rFonts w:ascii="Arial" w:hAnsi="Arial" w:cs="Arial"/>
          <w:sz w:val="18"/>
          <w:szCs w:val="18"/>
        </w:rPr>
        <w:t xml:space="preserve"> de mantenimiento del empleo a que se refiere este apartado cuando el contrato de trabajo se extinga por causas objetivas o por despido disciplinario cuando uno u otro sea declarado o reconocido como procedente, ni las extinciones causadas por dimisión, muerte, jubilación o incapacidad permanente total, absoluta o gran invalidez de los trabajadores o por la expiración del tiempo convenido o realización de la obra o servicio objeto del contrato, o por resolución durante el periodo de prueba.</w:t>
      </w:r>
    </w:p>
    <w:p w:rsidR="00702644" w:rsidRDefault="00702644" w:rsidP="00654877">
      <w:pPr>
        <w:pStyle w:val="Sinespaciado"/>
        <w:jc w:val="both"/>
        <w:rPr>
          <w:rFonts w:ascii="Arial" w:hAnsi="Arial" w:cs="Arial"/>
          <w:b/>
          <w:color w:val="000000"/>
          <w:u w:val="single"/>
        </w:rPr>
      </w:pPr>
    </w:p>
    <w:p w:rsidR="004E7806" w:rsidRPr="006E125D" w:rsidRDefault="00654877" w:rsidP="00654877">
      <w:pPr>
        <w:pStyle w:val="Sinespaciado"/>
        <w:jc w:val="both"/>
        <w:rPr>
          <w:rFonts w:ascii="Arial" w:hAnsi="Arial" w:cs="Arial"/>
          <w:sz w:val="20"/>
          <w:szCs w:val="20"/>
        </w:rPr>
      </w:pPr>
      <w:r w:rsidRPr="00BC4E82">
        <w:rPr>
          <w:rFonts w:ascii="Arial" w:hAnsi="Arial" w:cs="Arial"/>
          <w:b/>
          <w:color w:val="000000"/>
          <w:u w:val="single"/>
        </w:rPr>
        <w:t>Tipo de contrato</w:t>
      </w:r>
      <w:r>
        <w:rPr>
          <w:rFonts w:ascii="Arial" w:hAnsi="Arial" w:cs="Arial"/>
          <w:b/>
          <w:color w:val="000000"/>
          <w:u w:val="single"/>
        </w:rPr>
        <w:t xml:space="preserve">: </w:t>
      </w:r>
      <w:r w:rsidR="004E7806" w:rsidRPr="006E125D">
        <w:rPr>
          <w:rFonts w:ascii="Arial" w:hAnsi="Arial" w:cs="Arial"/>
          <w:sz w:val="20"/>
          <w:szCs w:val="20"/>
        </w:rPr>
        <w:t xml:space="preserve">contratos </w:t>
      </w:r>
      <w:r w:rsidR="004E7806" w:rsidRPr="00654877">
        <w:rPr>
          <w:rFonts w:ascii="Arial" w:hAnsi="Arial" w:cs="Arial"/>
          <w:sz w:val="20"/>
          <w:szCs w:val="20"/>
          <w:highlight w:val="lightGray"/>
        </w:rPr>
        <w:t>temporales</w:t>
      </w:r>
      <w:r w:rsidR="004E7806" w:rsidRPr="006E125D">
        <w:rPr>
          <w:rFonts w:ascii="Arial" w:hAnsi="Arial" w:cs="Arial"/>
          <w:sz w:val="20"/>
          <w:szCs w:val="20"/>
        </w:rPr>
        <w:t xml:space="preserve"> con jó</w:t>
      </w:r>
      <w:r>
        <w:rPr>
          <w:rFonts w:ascii="Arial" w:hAnsi="Arial" w:cs="Arial"/>
          <w:sz w:val="20"/>
          <w:szCs w:val="20"/>
        </w:rPr>
        <w:t>venes desempleados menores de 30</w:t>
      </w:r>
      <w:r w:rsidR="004E7806" w:rsidRPr="006E125D">
        <w:rPr>
          <w:rFonts w:ascii="Arial" w:hAnsi="Arial" w:cs="Arial"/>
          <w:sz w:val="20"/>
          <w:szCs w:val="20"/>
        </w:rPr>
        <w:t xml:space="preserve"> años que no tengan experiencia laboral o si ésta es inferior a tres meses.</w:t>
      </w:r>
    </w:p>
    <w:p w:rsidR="004E7806" w:rsidRDefault="004E7806" w:rsidP="004E7806">
      <w:pPr>
        <w:pStyle w:val="Sinespaciado"/>
        <w:jc w:val="both"/>
        <w:rPr>
          <w:rFonts w:ascii="Arial" w:hAnsi="Arial" w:cs="Arial"/>
          <w:sz w:val="20"/>
          <w:szCs w:val="20"/>
        </w:rPr>
      </w:pPr>
    </w:p>
    <w:p w:rsidR="004E7806" w:rsidRPr="006E125D" w:rsidRDefault="004E7806" w:rsidP="004E7806">
      <w:pPr>
        <w:pStyle w:val="Sinespaciado"/>
        <w:jc w:val="both"/>
        <w:rPr>
          <w:rFonts w:ascii="Arial" w:hAnsi="Arial" w:cs="Arial"/>
          <w:sz w:val="20"/>
          <w:szCs w:val="20"/>
        </w:rPr>
      </w:pPr>
      <w:r w:rsidRPr="006E125D">
        <w:rPr>
          <w:rFonts w:ascii="Arial" w:hAnsi="Arial" w:cs="Arial"/>
          <w:sz w:val="20"/>
          <w:szCs w:val="20"/>
        </w:rPr>
        <w:t xml:space="preserve">Estos contratos </w:t>
      </w:r>
      <w:r w:rsidRPr="00654877">
        <w:rPr>
          <w:rFonts w:ascii="Arial" w:hAnsi="Arial" w:cs="Arial"/>
          <w:b/>
          <w:sz w:val="20"/>
          <w:szCs w:val="20"/>
        </w:rPr>
        <w:t>se regirán</w:t>
      </w:r>
      <w:r w:rsidRPr="006E125D">
        <w:rPr>
          <w:rFonts w:ascii="Arial" w:hAnsi="Arial" w:cs="Arial"/>
          <w:sz w:val="20"/>
          <w:szCs w:val="20"/>
        </w:rPr>
        <w:t xml:space="preserve"> por lo establecido en el </w:t>
      </w:r>
      <w:r w:rsidRPr="00654877">
        <w:rPr>
          <w:rFonts w:ascii="Arial" w:hAnsi="Arial" w:cs="Arial"/>
          <w:b/>
          <w:sz w:val="20"/>
          <w:szCs w:val="20"/>
        </w:rPr>
        <w:t>art</w:t>
      </w:r>
      <w:r w:rsidR="00654877" w:rsidRPr="00654877">
        <w:rPr>
          <w:rFonts w:ascii="Arial" w:hAnsi="Arial" w:cs="Arial"/>
          <w:b/>
          <w:sz w:val="20"/>
          <w:szCs w:val="20"/>
        </w:rPr>
        <w:t>.</w:t>
      </w:r>
      <w:r w:rsidRPr="00654877">
        <w:rPr>
          <w:rFonts w:ascii="Arial" w:hAnsi="Arial" w:cs="Arial"/>
          <w:b/>
          <w:sz w:val="20"/>
          <w:szCs w:val="20"/>
        </w:rPr>
        <w:t xml:space="preserve">15.1.b) del </w:t>
      </w:r>
      <w:r w:rsidR="00654877" w:rsidRPr="00654877">
        <w:rPr>
          <w:rFonts w:ascii="Arial" w:hAnsi="Arial" w:cs="Arial"/>
          <w:b/>
          <w:sz w:val="20"/>
          <w:szCs w:val="20"/>
        </w:rPr>
        <w:t>ET</w:t>
      </w:r>
      <w:r w:rsidRPr="006E125D">
        <w:rPr>
          <w:rFonts w:ascii="Arial" w:hAnsi="Arial" w:cs="Arial"/>
          <w:sz w:val="20"/>
          <w:szCs w:val="20"/>
        </w:rPr>
        <w:t xml:space="preserve"> y sus normas de desarrollo, </w:t>
      </w:r>
      <w:r w:rsidRPr="00654877">
        <w:rPr>
          <w:rFonts w:ascii="Arial" w:hAnsi="Arial" w:cs="Arial"/>
          <w:b/>
          <w:sz w:val="20"/>
          <w:szCs w:val="20"/>
        </w:rPr>
        <w:t>salvo lo</w:t>
      </w:r>
      <w:r w:rsidRPr="006E125D">
        <w:rPr>
          <w:rFonts w:ascii="Arial" w:hAnsi="Arial" w:cs="Arial"/>
          <w:sz w:val="20"/>
          <w:szCs w:val="20"/>
        </w:rPr>
        <w:t xml:space="preserve"> siguiente:</w:t>
      </w:r>
    </w:p>
    <w:p w:rsidR="004E7806" w:rsidRDefault="004E7806" w:rsidP="004E7806">
      <w:pPr>
        <w:pStyle w:val="Sinespaciado"/>
        <w:jc w:val="both"/>
        <w:rPr>
          <w:rFonts w:ascii="Arial" w:hAnsi="Arial" w:cs="Arial"/>
          <w:sz w:val="20"/>
          <w:szCs w:val="20"/>
        </w:rPr>
      </w:pPr>
    </w:p>
    <w:p w:rsidR="004E7806" w:rsidRPr="00654877" w:rsidRDefault="004E7806" w:rsidP="004E7806">
      <w:pPr>
        <w:pStyle w:val="Sinespaciado"/>
        <w:jc w:val="both"/>
        <w:rPr>
          <w:rFonts w:ascii="Arial" w:hAnsi="Arial" w:cs="Arial"/>
          <w:color w:val="404040"/>
          <w:sz w:val="18"/>
          <w:szCs w:val="18"/>
        </w:rPr>
      </w:pPr>
      <w:r w:rsidRPr="00654877">
        <w:rPr>
          <w:rFonts w:ascii="Arial" w:hAnsi="Arial" w:cs="Arial"/>
          <w:color w:val="404040"/>
          <w:sz w:val="18"/>
          <w:szCs w:val="18"/>
        </w:rPr>
        <w:t>a) Se considerará causa del contrato la adquisición de una primera experiencia profesional.</w:t>
      </w:r>
    </w:p>
    <w:p w:rsidR="004E7806" w:rsidRPr="001F5274" w:rsidRDefault="004E7806" w:rsidP="004E7806">
      <w:pPr>
        <w:pStyle w:val="Sinespaciado"/>
        <w:jc w:val="both"/>
        <w:rPr>
          <w:rFonts w:ascii="Arial" w:hAnsi="Arial" w:cs="Arial"/>
          <w:b/>
          <w:color w:val="000000"/>
          <w:sz w:val="18"/>
          <w:szCs w:val="18"/>
        </w:rPr>
      </w:pPr>
      <w:r w:rsidRPr="00654877">
        <w:rPr>
          <w:rFonts w:ascii="Arial" w:hAnsi="Arial" w:cs="Arial"/>
          <w:color w:val="404040"/>
          <w:sz w:val="18"/>
          <w:szCs w:val="18"/>
        </w:rPr>
        <w:t xml:space="preserve">b) La </w:t>
      </w:r>
      <w:r w:rsidRPr="001F5274">
        <w:rPr>
          <w:rFonts w:ascii="Arial" w:hAnsi="Arial" w:cs="Arial"/>
          <w:color w:val="404040"/>
          <w:sz w:val="18"/>
          <w:szCs w:val="18"/>
          <w:highlight w:val="lightGray"/>
        </w:rPr>
        <w:t>duración mínima</w:t>
      </w:r>
      <w:r w:rsidRPr="00654877">
        <w:rPr>
          <w:rFonts w:ascii="Arial" w:hAnsi="Arial" w:cs="Arial"/>
          <w:color w:val="404040"/>
          <w:sz w:val="18"/>
          <w:szCs w:val="18"/>
        </w:rPr>
        <w:t xml:space="preserve"> del contrato será de </w:t>
      </w:r>
      <w:r w:rsidR="001F5274">
        <w:rPr>
          <w:rFonts w:ascii="Arial" w:hAnsi="Arial" w:cs="Arial"/>
          <w:b/>
          <w:color w:val="000000"/>
          <w:sz w:val="18"/>
          <w:szCs w:val="18"/>
        </w:rPr>
        <w:t>3</w:t>
      </w:r>
      <w:r w:rsidRPr="001F5274">
        <w:rPr>
          <w:rFonts w:ascii="Arial" w:hAnsi="Arial" w:cs="Arial"/>
          <w:b/>
          <w:color w:val="000000"/>
          <w:sz w:val="18"/>
          <w:szCs w:val="18"/>
        </w:rPr>
        <w:t xml:space="preserve"> meses.</w:t>
      </w:r>
    </w:p>
    <w:p w:rsidR="004E7806" w:rsidRPr="00654877" w:rsidRDefault="004E7806" w:rsidP="004E7806">
      <w:pPr>
        <w:pStyle w:val="Sinespaciado"/>
        <w:jc w:val="both"/>
        <w:rPr>
          <w:rFonts w:ascii="Arial" w:hAnsi="Arial" w:cs="Arial"/>
          <w:color w:val="404040"/>
          <w:sz w:val="18"/>
          <w:szCs w:val="18"/>
        </w:rPr>
      </w:pPr>
      <w:r w:rsidRPr="00654877">
        <w:rPr>
          <w:rFonts w:ascii="Arial" w:hAnsi="Arial" w:cs="Arial"/>
          <w:color w:val="404040"/>
          <w:sz w:val="18"/>
          <w:szCs w:val="18"/>
        </w:rPr>
        <w:t xml:space="preserve">c) La </w:t>
      </w:r>
      <w:r w:rsidRPr="001F5274">
        <w:rPr>
          <w:rFonts w:ascii="Arial" w:hAnsi="Arial" w:cs="Arial"/>
          <w:b/>
          <w:color w:val="404040"/>
          <w:sz w:val="18"/>
          <w:szCs w:val="18"/>
          <w:highlight w:val="lightGray"/>
        </w:rPr>
        <w:t>duración máxima</w:t>
      </w:r>
      <w:r w:rsidRPr="001F5274">
        <w:rPr>
          <w:rFonts w:ascii="Arial" w:hAnsi="Arial" w:cs="Arial"/>
          <w:b/>
          <w:color w:val="404040"/>
          <w:sz w:val="18"/>
          <w:szCs w:val="18"/>
        </w:rPr>
        <w:t xml:space="preserve"> </w:t>
      </w:r>
      <w:r w:rsidRPr="001F5274">
        <w:rPr>
          <w:rFonts w:ascii="Arial" w:hAnsi="Arial" w:cs="Arial"/>
          <w:color w:val="404040"/>
          <w:sz w:val="18"/>
          <w:szCs w:val="18"/>
        </w:rPr>
        <w:t>del contrato será de</w:t>
      </w:r>
      <w:r w:rsidRPr="001F5274">
        <w:rPr>
          <w:rFonts w:ascii="Arial" w:hAnsi="Arial" w:cs="Arial"/>
          <w:b/>
          <w:color w:val="404040"/>
          <w:sz w:val="18"/>
          <w:szCs w:val="18"/>
        </w:rPr>
        <w:t xml:space="preserve"> </w:t>
      </w:r>
      <w:r w:rsidR="001F5274" w:rsidRPr="001F5274">
        <w:rPr>
          <w:rFonts w:ascii="Arial" w:hAnsi="Arial" w:cs="Arial"/>
          <w:b/>
          <w:color w:val="000000"/>
          <w:sz w:val="18"/>
          <w:szCs w:val="18"/>
        </w:rPr>
        <w:t>6</w:t>
      </w:r>
      <w:r w:rsidRPr="001F5274">
        <w:rPr>
          <w:rFonts w:ascii="Arial" w:hAnsi="Arial" w:cs="Arial"/>
          <w:b/>
          <w:color w:val="000000"/>
          <w:sz w:val="18"/>
          <w:szCs w:val="18"/>
        </w:rPr>
        <w:t xml:space="preserve"> meses</w:t>
      </w:r>
      <w:r w:rsidRPr="00654877">
        <w:rPr>
          <w:rFonts w:ascii="Arial" w:hAnsi="Arial" w:cs="Arial"/>
          <w:color w:val="404040"/>
          <w:sz w:val="18"/>
          <w:szCs w:val="18"/>
        </w:rPr>
        <w:t xml:space="preserve">, </w:t>
      </w:r>
      <w:r w:rsidRPr="001F5274">
        <w:rPr>
          <w:rFonts w:ascii="Arial" w:hAnsi="Arial" w:cs="Arial"/>
          <w:color w:val="000000"/>
          <w:sz w:val="18"/>
          <w:szCs w:val="18"/>
          <w:highlight w:val="lightGray"/>
        </w:rPr>
        <w:t>salvo que</w:t>
      </w:r>
      <w:r w:rsidRPr="00654877">
        <w:rPr>
          <w:rFonts w:ascii="Arial" w:hAnsi="Arial" w:cs="Arial"/>
          <w:color w:val="404040"/>
          <w:sz w:val="18"/>
          <w:szCs w:val="18"/>
        </w:rPr>
        <w:t xml:space="preserve"> se establezca una duración superior por convenio colectivo sectorial estatal o, en su defecto, por convenio colectivo sectorial de ámbito inferior, sin que en ningún caso dicha duración pueda exceder de 12 meses.</w:t>
      </w:r>
    </w:p>
    <w:p w:rsidR="004E7806" w:rsidRPr="00AF56BF" w:rsidRDefault="004E7806" w:rsidP="004E7806">
      <w:pPr>
        <w:pStyle w:val="Sinespaciado"/>
        <w:jc w:val="both"/>
        <w:rPr>
          <w:rFonts w:ascii="Arial" w:hAnsi="Arial" w:cs="Arial"/>
          <w:color w:val="404040"/>
          <w:sz w:val="16"/>
          <w:szCs w:val="16"/>
        </w:rPr>
      </w:pPr>
      <w:r w:rsidRPr="00654877">
        <w:rPr>
          <w:rFonts w:ascii="Arial" w:hAnsi="Arial" w:cs="Arial"/>
          <w:color w:val="404040"/>
          <w:sz w:val="18"/>
          <w:szCs w:val="18"/>
        </w:rPr>
        <w:t xml:space="preserve">d) El contrato deberá celebrarse a </w:t>
      </w:r>
      <w:r w:rsidRPr="00AF56BF">
        <w:rPr>
          <w:rFonts w:ascii="Arial" w:hAnsi="Arial" w:cs="Arial"/>
          <w:color w:val="404040"/>
          <w:sz w:val="18"/>
          <w:szCs w:val="18"/>
          <w:highlight w:val="lightGray"/>
        </w:rPr>
        <w:t>jornada completa o a tiempo parcial</w:t>
      </w:r>
      <w:r w:rsidRPr="00654877">
        <w:rPr>
          <w:rFonts w:ascii="Arial" w:hAnsi="Arial" w:cs="Arial"/>
          <w:color w:val="404040"/>
          <w:sz w:val="18"/>
          <w:szCs w:val="18"/>
        </w:rPr>
        <w:t xml:space="preserve"> siempre que, en este último caso, la jornada sea superior al </w:t>
      </w:r>
      <w:r w:rsidRPr="00AF56BF">
        <w:rPr>
          <w:rFonts w:ascii="Arial" w:hAnsi="Arial" w:cs="Arial"/>
          <w:b/>
          <w:color w:val="000000"/>
          <w:sz w:val="18"/>
          <w:szCs w:val="18"/>
        </w:rPr>
        <w:t xml:space="preserve">75 </w:t>
      </w:r>
      <w:r w:rsidR="00AF56BF" w:rsidRPr="00AF56BF">
        <w:rPr>
          <w:rFonts w:ascii="Arial" w:hAnsi="Arial" w:cs="Arial"/>
          <w:b/>
          <w:color w:val="000000"/>
          <w:sz w:val="18"/>
          <w:szCs w:val="18"/>
        </w:rPr>
        <w:t>%</w:t>
      </w:r>
      <w:r w:rsidRPr="00654877">
        <w:rPr>
          <w:rFonts w:ascii="Arial" w:hAnsi="Arial" w:cs="Arial"/>
          <w:color w:val="404040"/>
          <w:sz w:val="18"/>
          <w:szCs w:val="18"/>
        </w:rPr>
        <w:t xml:space="preserve"> de la correspondiente a un trabajador a tiempo completo comparable</w:t>
      </w:r>
      <w:r w:rsidR="00AF56BF">
        <w:rPr>
          <w:rFonts w:ascii="Arial" w:hAnsi="Arial" w:cs="Arial"/>
          <w:color w:val="404040"/>
          <w:sz w:val="18"/>
          <w:szCs w:val="18"/>
        </w:rPr>
        <w:t xml:space="preserve"> </w:t>
      </w:r>
      <w:r w:rsidR="00AF56BF" w:rsidRPr="00AF56BF">
        <w:rPr>
          <w:rFonts w:ascii="Arial" w:hAnsi="Arial" w:cs="Arial"/>
          <w:color w:val="404040"/>
          <w:sz w:val="16"/>
          <w:szCs w:val="16"/>
        </w:rPr>
        <w:t xml:space="preserve">(lo establecido en </w:t>
      </w:r>
      <w:r w:rsidRPr="00AF56BF">
        <w:rPr>
          <w:rFonts w:ascii="Arial" w:hAnsi="Arial" w:cs="Arial"/>
          <w:color w:val="404040"/>
          <w:sz w:val="16"/>
          <w:szCs w:val="16"/>
        </w:rPr>
        <w:t>art</w:t>
      </w:r>
      <w:r w:rsidR="00AF56BF" w:rsidRPr="00AF56BF">
        <w:rPr>
          <w:rFonts w:ascii="Arial" w:hAnsi="Arial" w:cs="Arial"/>
          <w:color w:val="404040"/>
          <w:sz w:val="16"/>
          <w:szCs w:val="16"/>
        </w:rPr>
        <w:t>.</w:t>
      </w:r>
      <w:r w:rsidRPr="00AF56BF">
        <w:rPr>
          <w:rFonts w:ascii="Arial" w:hAnsi="Arial" w:cs="Arial"/>
          <w:color w:val="404040"/>
          <w:sz w:val="16"/>
          <w:szCs w:val="16"/>
        </w:rPr>
        <w:t xml:space="preserve">12.1 del </w:t>
      </w:r>
      <w:r w:rsidR="00FD02BB" w:rsidRPr="00AF56BF">
        <w:rPr>
          <w:rFonts w:ascii="Arial" w:hAnsi="Arial" w:cs="Arial"/>
          <w:color w:val="404040"/>
          <w:sz w:val="16"/>
          <w:szCs w:val="16"/>
        </w:rPr>
        <w:t>ET</w:t>
      </w:r>
      <w:r w:rsidR="00AF56BF" w:rsidRPr="00AF56BF">
        <w:rPr>
          <w:rFonts w:ascii="Arial" w:hAnsi="Arial" w:cs="Arial"/>
          <w:color w:val="404040"/>
          <w:sz w:val="16"/>
          <w:szCs w:val="16"/>
        </w:rPr>
        <w:t>)</w:t>
      </w:r>
    </w:p>
    <w:p w:rsidR="00702644" w:rsidRDefault="00702644" w:rsidP="004E7806">
      <w:pPr>
        <w:pStyle w:val="Sinespaciado"/>
        <w:jc w:val="both"/>
        <w:rPr>
          <w:rFonts w:ascii="Arial" w:hAnsi="Arial" w:cs="Arial"/>
          <w:sz w:val="20"/>
          <w:szCs w:val="20"/>
        </w:rPr>
      </w:pPr>
    </w:p>
    <w:p w:rsidR="003D1AD9" w:rsidRPr="003D1AD9" w:rsidRDefault="003D1AD9" w:rsidP="003D1AD9">
      <w:pPr>
        <w:pStyle w:val="Sinespaciado"/>
        <w:jc w:val="both"/>
        <w:rPr>
          <w:rFonts w:ascii="Arial" w:hAnsi="Arial" w:cs="Arial"/>
          <w:color w:val="262626"/>
          <w:sz w:val="18"/>
          <w:szCs w:val="18"/>
        </w:rPr>
      </w:pPr>
      <w:r w:rsidRPr="003D1AD9">
        <w:rPr>
          <w:rFonts w:ascii="Arial" w:hAnsi="Arial" w:cs="Arial"/>
          <w:color w:val="262626"/>
          <w:sz w:val="18"/>
          <w:szCs w:val="18"/>
        </w:rPr>
        <w:t xml:space="preserve">Para la aplicación de las medidas a será precisa la </w:t>
      </w:r>
      <w:r w:rsidRPr="003D1AD9">
        <w:rPr>
          <w:rFonts w:ascii="Arial" w:hAnsi="Arial" w:cs="Arial"/>
          <w:color w:val="262626"/>
          <w:sz w:val="18"/>
          <w:szCs w:val="18"/>
          <w:highlight w:val="lightGray"/>
        </w:rPr>
        <w:t>formalización escrita</w:t>
      </w:r>
      <w:r w:rsidRPr="003D1AD9">
        <w:rPr>
          <w:rFonts w:ascii="Arial" w:hAnsi="Arial" w:cs="Arial"/>
          <w:color w:val="262626"/>
          <w:sz w:val="18"/>
          <w:szCs w:val="18"/>
        </w:rPr>
        <w:t xml:space="preserve"> de los contratos en el modelo que se establezca por el Servicio Público de Empleo Estatal.</w:t>
      </w:r>
    </w:p>
    <w:p w:rsidR="004E7806" w:rsidRDefault="004E7806" w:rsidP="004E7806">
      <w:pPr>
        <w:pStyle w:val="Sinespaciado"/>
        <w:jc w:val="both"/>
        <w:rPr>
          <w:rFonts w:ascii="Arial" w:hAnsi="Arial" w:cs="Arial"/>
          <w:sz w:val="20"/>
          <w:szCs w:val="20"/>
        </w:rPr>
      </w:pPr>
    </w:p>
    <w:p w:rsidR="004E7806" w:rsidRPr="00D12F26" w:rsidRDefault="00D12F26" w:rsidP="004E7806">
      <w:pPr>
        <w:pStyle w:val="Sinespaciado"/>
        <w:jc w:val="both"/>
        <w:rPr>
          <w:rFonts w:ascii="Arial" w:hAnsi="Arial" w:cs="Arial"/>
          <w:b/>
          <w:sz w:val="18"/>
          <w:szCs w:val="18"/>
          <w:u w:val="single"/>
        </w:rPr>
      </w:pPr>
      <w:r w:rsidRPr="00D12F26">
        <w:rPr>
          <w:rFonts w:ascii="Arial" w:hAnsi="Arial" w:cs="Arial"/>
          <w:b/>
          <w:u w:val="single"/>
        </w:rPr>
        <w:t xml:space="preserve">Incentivo: </w:t>
      </w:r>
      <w:r w:rsidRPr="00D12F26">
        <w:rPr>
          <w:rFonts w:ascii="Arial" w:hAnsi="Arial" w:cs="Arial"/>
          <w:sz w:val="18"/>
          <w:szCs w:val="18"/>
        </w:rPr>
        <w:t xml:space="preserve">la </w:t>
      </w:r>
      <w:r w:rsidRPr="003D1AD9">
        <w:rPr>
          <w:rFonts w:ascii="Arial" w:hAnsi="Arial" w:cs="Arial"/>
          <w:b/>
          <w:sz w:val="18"/>
          <w:szCs w:val="18"/>
          <w:highlight w:val="lightGray"/>
        </w:rPr>
        <w:t>transformación en indefinidos</w:t>
      </w:r>
      <w:r w:rsidRPr="00D12F26">
        <w:rPr>
          <w:rFonts w:ascii="Arial" w:hAnsi="Arial" w:cs="Arial"/>
          <w:sz w:val="18"/>
          <w:szCs w:val="18"/>
        </w:rPr>
        <w:t xml:space="preserve"> de los contratos antes mencionados, una vez transcurrido un plazo mínimo de 3 meses desde su celebración, tendrán derecho a </w:t>
      </w:r>
      <w:r w:rsidR="004E7806" w:rsidRPr="00D12F26">
        <w:rPr>
          <w:rFonts w:ascii="Arial" w:hAnsi="Arial" w:cs="Arial"/>
          <w:sz w:val="18"/>
          <w:szCs w:val="18"/>
        </w:rPr>
        <w:t xml:space="preserve">una bonificación en las cuotas empresariales a </w:t>
      </w:r>
      <w:smartTag w:uri="urn:schemas-microsoft-com:office:smarttags" w:element="PersonName">
        <w:smartTagPr>
          <w:attr w:name="ProductID" w:val="la Seguridad Social"/>
        </w:smartTagPr>
        <w:r w:rsidR="004E7806" w:rsidRPr="00D12F26">
          <w:rPr>
            <w:rFonts w:ascii="Arial" w:hAnsi="Arial" w:cs="Arial"/>
            <w:sz w:val="18"/>
            <w:szCs w:val="18"/>
          </w:rPr>
          <w:t>la Seguridad Social</w:t>
        </w:r>
      </w:smartTag>
      <w:r w:rsidR="004E7806" w:rsidRPr="00D12F26">
        <w:rPr>
          <w:rFonts w:ascii="Arial" w:hAnsi="Arial" w:cs="Arial"/>
          <w:sz w:val="18"/>
          <w:szCs w:val="18"/>
        </w:rPr>
        <w:t xml:space="preserve"> de </w:t>
      </w:r>
      <w:r w:rsidR="004E7806" w:rsidRPr="00D12F26">
        <w:rPr>
          <w:rFonts w:ascii="Arial" w:hAnsi="Arial" w:cs="Arial"/>
          <w:sz w:val="18"/>
          <w:szCs w:val="18"/>
          <w:highlight w:val="lightGray"/>
        </w:rPr>
        <w:t>41,67 euros/mes</w:t>
      </w:r>
      <w:r w:rsidR="004E7806" w:rsidRPr="00D12F26">
        <w:rPr>
          <w:rFonts w:ascii="Arial" w:hAnsi="Arial" w:cs="Arial"/>
          <w:sz w:val="18"/>
          <w:szCs w:val="18"/>
        </w:rPr>
        <w:t xml:space="preserve"> (500 euros/año), </w:t>
      </w:r>
      <w:r w:rsidR="004E7806" w:rsidRPr="00D12F26">
        <w:rPr>
          <w:rFonts w:ascii="Arial" w:hAnsi="Arial" w:cs="Arial"/>
          <w:b/>
          <w:sz w:val="18"/>
          <w:szCs w:val="18"/>
        </w:rPr>
        <w:t>durante tres años</w:t>
      </w:r>
      <w:r w:rsidR="004E7806" w:rsidRPr="00D12F26">
        <w:rPr>
          <w:rFonts w:ascii="Arial" w:hAnsi="Arial" w:cs="Arial"/>
          <w:sz w:val="18"/>
          <w:szCs w:val="18"/>
        </w:rPr>
        <w:t xml:space="preserve">, siempre que la </w:t>
      </w:r>
      <w:r w:rsidR="004E7806" w:rsidRPr="00D12F26">
        <w:rPr>
          <w:rFonts w:ascii="Arial" w:hAnsi="Arial" w:cs="Arial"/>
          <w:b/>
          <w:sz w:val="18"/>
          <w:szCs w:val="18"/>
        </w:rPr>
        <w:t xml:space="preserve">jornada pactada sea al menos del 50 </w:t>
      </w:r>
      <w:r w:rsidRPr="00D12F26">
        <w:rPr>
          <w:rFonts w:ascii="Arial" w:hAnsi="Arial" w:cs="Arial"/>
          <w:b/>
          <w:sz w:val="18"/>
          <w:szCs w:val="18"/>
        </w:rPr>
        <w:t>%</w:t>
      </w:r>
      <w:r w:rsidR="004E7806" w:rsidRPr="00D12F26">
        <w:rPr>
          <w:rFonts w:ascii="Arial" w:hAnsi="Arial" w:cs="Arial"/>
          <w:sz w:val="18"/>
          <w:szCs w:val="18"/>
        </w:rPr>
        <w:t xml:space="preserve"> de la correspondiente a un trabajador a tiempo completo comparable. Si el contrato se hubiera celebrado </w:t>
      </w:r>
      <w:r w:rsidR="004E7806" w:rsidRPr="00D12F26">
        <w:rPr>
          <w:rFonts w:ascii="Arial" w:hAnsi="Arial" w:cs="Arial"/>
          <w:sz w:val="18"/>
          <w:szCs w:val="18"/>
          <w:highlight w:val="lightGray"/>
        </w:rPr>
        <w:t>con una mujer</w:t>
      </w:r>
      <w:r w:rsidR="004E7806" w:rsidRPr="00D12F26">
        <w:rPr>
          <w:rFonts w:ascii="Arial" w:hAnsi="Arial" w:cs="Arial"/>
          <w:sz w:val="18"/>
          <w:szCs w:val="18"/>
        </w:rPr>
        <w:t>, la bonificación por transformación será de 58,33 euros/mes (</w:t>
      </w:r>
      <w:r w:rsidR="004E7806" w:rsidRPr="00D12F26">
        <w:rPr>
          <w:rFonts w:ascii="Arial" w:hAnsi="Arial" w:cs="Arial"/>
          <w:sz w:val="18"/>
          <w:szCs w:val="18"/>
          <w:highlight w:val="lightGray"/>
        </w:rPr>
        <w:t>700</w:t>
      </w:r>
      <w:r w:rsidR="004E7806" w:rsidRPr="00D12F26">
        <w:rPr>
          <w:rFonts w:ascii="Arial" w:hAnsi="Arial" w:cs="Arial"/>
          <w:sz w:val="18"/>
          <w:szCs w:val="18"/>
        </w:rPr>
        <w:t xml:space="preserve"> euros/año).</w:t>
      </w:r>
    </w:p>
    <w:p w:rsidR="004E7806" w:rsidRDefault="004E7806" w:rsidP="004E7806">
      <w:pPr>
        <w:pStyle w:val="Sinespaciado"/>
        <w:jc w:val="both"/>
        <w:rPr>
          <w:rFonts w:ascii="Arial" w:hAnsi="Arial" w:cs="Arial"/>
          <w:sz w:val="20"/>
          <w:szCs w:val="20"/>
        </w:rPr>
      </w:pPr>
    </w:p>
    <w:p w:rsidR="003D1AD9" w:rsidRPr="003D1AD9" w:rsidRDefault="003D1AD9" w:rsidP="003D1AD9">
      <w:pPr>
        <w:pStyle w:val="Sinespaciado"/>
        <w:jc w:val="both"/>
        <w:rPr>
          <w:rFonts w:ascii="Arial" w:hAnsi="Arial" w:cs="Arial"/>
          <w:sz w:val="16"/>
          <w:szCs w:val="16"/>
        </w:rPr>
      </w:pPr>
      <w:r w:rsidRPr="003D1AD9">
        <w:rPr>
          <w:rFonts w:ascii="Arial" w:hAnsi="Arial" w:cs="Arial"/>
          <w:sz w:val="16"/>
          <w:szCs w:val="16"/>
        </w:rPr>
        <w:t xml:space="preserve">En lo no previsto en este artículo, será de aplicación, en cuanto a los incentivos, lo dispuesto en la sección I del capítulo I de </w:t>
      </w:r>
      <w:smartTag w:uri="urn:schemas-microsoft-com:office:smarttags" w:element="PersonName">
        <w:smartTagPr>
          <w:attr w:name="ProductID" w:val="la Ley"/>
        </w:smartTagPr>
        <w:r w:rsidRPr="003D1AD9">
          <w:rPr>
            <w:rFonts w:ascii="Arial" w:hAnsi="Arial" w:cs="Arial"/>
            <w:sz w:val="16"/>
            <w:szCs w:val="16"/>
          </w:rPr>
          <w:t>la Ley</w:t>
        </w:r>
      </w:smartTag>
      <w:r w:rsidRPr="003D1AD9">
        <w:rPr>
          <w:rFonts w:ascii="Arial" w:hAnsi="Arial" w:cs="Arial"/>
          <w:sz w:val="16"/>
          <w:szCs w:val="16"/>
        </w:rPr>
        <w:t xml:space="preserve"> 43/2006, de 29 de diciembre, salvo lo establecido en sus artículos 2.7 y 6.2.</w:t>
      </w:r>
    </w:p>
    <w:p w:rsidR="003D1AD9" w:rsidRPr="003D1AD9" w:rsidRDefault="003D1AD9" w:rsidP="003D1AD9">
      <w:pPr>
        <w:pStyle w:val="Sinespaciado"/>
        <w:jc w:val="both"/>
        <w:rPr>
          <w:rFonts w:ascii="Arial" w:hAnsi="Arial" w:cs="Arial"/>
          <w:sz w:val="16"/>
          <w:szCs w:val="16"/>
        </w:rPr>
      </w:pPr>
    </w:p>
    <w:p w:rsidR="004E7806" w:rsidRDefault="004E7806" w:rsidP="004E7806">
      <w:pPr>
        <w:pStyle w:val="Sinespaciado"/>
        <w:jc w:val="both"/>
        <w:rPr>
          <w:rFonts w:ascii="Arial" w:hAnsi="Arial" w:cs="Arial"/>
          <w:sz w:val="20"/>
          <w:szCs w:val="20"/>
        </w:rPr>
      </w:pPr>
    </w:p>
    <w:p w:rsidR="008634D7" w:rsidRPr="003E0019" w:rsidRDefault="004E7806" w:rsidP="00B20980">
      <w:pPr>
        <w:pStyle w:val="Ttulo1"/>
        <w:rPr>
          <w:sz w:val="18"/>
        </w:rPr>
      </w:pPr>
      <w:bookmarkStart w:id="12" w:name="_Artículo_13._Incentivos"/>
      <w:bookmarkStart w:id="13" w:name="_INCENTIVOS_A_CONTRATOS"/>
      <w:bookmarkEnd w:id="12"/>
      <w:bookmarkEnd w:id="13"/>
      <w:r w:rsidRPr="009439A5">
        <w:rPr>
          <w:sz w:val="22"/>
        </w:rPr>
        <w:t>I</w:t>
      </w:r>
      <w:r w:rsidR="008634D7" w:rsidRPr="009439A5">
        <w:rPr>
          <w:sz w:val="22"/>
        </w:rPr>
        <w:t>NCENTIVOS A CONTRATOS EN PRÁCTICAS PARA EL PRIMER EMPLEO</w:t>
      </w:r>
      <w:r w:rsidR="006D0C9E">
        <w:t xml:space="preserve"> </w:t>
      </w:r>
      <w:r w:rsidR="006D0C9E" w:rsidRPr="003E0019">
        <w:rPr>
          <w:b w:val="0"/>
          <w:color w:val="000000"/>
          <w:sz w:val="16"/>
          <w:szCs w:val="22"/>
        </w:rPr>
        <w:t>(</w:t>
      </w:r>
      <w:r w:rsidR="006D0C9E" w:rsidRPr="003E0019">
        <w:rPr>
          <w:b w:val="0"/>
          <w:color w:val="000000"/>
          <w:sz w:val="16"/>
          <w:szCs w:val="20"/>
        </w:rPr>
        <w:t>Art.13 RD-Ley 4/2013)</w:t>
      </w:r>
    </w:p>
    <w:p w:rsidR="004E7806" w:rsidRDefault="004E7806" w:rsidP="004E7806">
      <w:pPr>
        <w:pStyle w:val="Sinespaciado"/>
        <w:jc w:val="both"/>
        <w:rPr>
          <w:rFonts w:ascii="Arial" w:hAnsi="Arial" w:cs="Arial"/>
          <w:sz w:val="20"/>
          <w:szCs w:val="20"/>
        </w:rPr>
      </w:pPr>
    </w:p>
    <w:p w:rsidR="007C6089" w:rsidRDefault="007C6089" w:rsidP="004E7806">
      <w:pPr>
        <w:pStyle w:val="Sinespaciado"/>
        <w:jc w:val="both"/>
        <w:rPr>
          <w:rFonts w:ascii="Arial" w:hAnsi="Arial" w:cs="Arial"/>
          <w:sz w:val="20"/>
          <w:szCs w:val="20"/>
        </w:rPr>
      </w:pPr>
      <w:r w:rsidRPr="00CD2970">
        <w:rPr>
          <w:rFonts w:ascii="Arial" w:hAnsi="Arial" w:cs="Arial"/>
          <w:b/>
          <w:bCs/>
          <w:u w:val="single"/>
        </w:rPr>
        <w:t>Beneficiarios:</w:t>
      </w:r>
      <w:r w:rsidRPr="007C6089">
        <w:rPr>
          <w:rFonts w:ascii="Arial" w:hAnsi="Arial" w:cs="Arial"/>
          <w:b/>
          <w:bCs/>
        </w:rPr>
        <w:t xml:space="preserve"> </w:t>
      </w:r>
      <w:r>
        <w:rPr>
          <w:rFonts w:ascii="Arial" w:hAnsi="Arial" w:cs="Arial"/>
          <w:sz w:val="20"/>
          <w:szCs w:val="20"/>
        </w:rPr>
        <w:t>l</w:t>
      </w:r>
      <w:r w:rsidRPr="006E125D">
        <w:rPr>
          <w:rFonts w:ascii="Arial" w:hAnsi="Arial" w:cs="Arial"/>
          <w:sz w:val="20"/>
          <w:szCs w:val="20"/>
        </w:rPr>
        <w:t>as empresas, incluidos los trabajadores autónomos</w:t>
      </w:r>
    </w:p>
    <w:p w:rsidR="007C6089" w:rsidRDefault="007C6089" w:rsidP="004E7806">
      <w:pPr>
        <w:pStyle w:val="Sinespaciado"/>
        <w:jc w:val="both"/>
        <w:rPr>
          <w:rFonts w:ascii="Arial" w:hAnsi="Arial" w:cs="Arial"/>
          <w:sz w:val="20"/>
          <w:szCs w:val="20"/>
        </w:rPr>
      </w:pPr>
    </w:p>
    <w:p w:rsidR="008634D7" w:rsidRDefault="007C6089" w:rsidP="004E7806">
      <w:pPr>
        <w:pStyle w:val="Sinespaciado"/>
        <w:jc w:val="both"/>
        <w:rPr>
          <w:rFonts w:ascii="Arial" w:hAnsi="Arial" w:cs="Arial"/>
          <w:sz w:val="20"/>
          <w:szCs w:val="20"/>
        </w:rPr>
      </w:pPr>
      <w:r w:rsidRPr="00BC4E82">
        <w:rPr>
          <w:rFonts w:ascii="Arial" w:hAnsi="Arial" w:cs="Arial"/>
          <w:b/>
          <w:color w:val="000000"/>
          <w:u w:val="single"/>
        </w:rPr>
        <w:t>Tipo de contrato</w:t>
      </w:r>
      <w:r w:rsidRPr="007C6089">
        <w:rPr>
          <w:rFonts w:ascii="Arial" w:hAnsi="Arial" w:cs="Arial"/>
          <w:b/>
          <w:color w:val="000000"/>
        </w:rPr>
        <w:t xml:space="preserve">: </w:t>
      </w:r>
      <w:r w:rsidR="006D0C9E">
        <w:rPr>
          <w:rFonts w:ascii="Arial" w:hAnsi="Arial" w:cs="Arial"/>
          <w:sz w:val="20"/>
          <w:szCs w:val="20"/>
        </w:rPr>
        <w:t>s</w:t>
      </w:r>
      <w:r w:rsidR="006D0C9E" w:rsidRPr="006E125D">
        <w:rPr>
          <w:rFonts w:ascii="Arial" w:hAnsi="Arial" w:cs="Arial"/>
          <w:sz w:val="20"/>
          <w:szCs w:val="20"/>
        </w:rPr>
        <w:t xml:space="preserve">in perjuicio de lo establecido en el artículo 11.1 del </w:t>
      </w:r>
      <w:r w:rsidR="006D0C9E">
        <w:rPr>
          <w:rFonts w:ascii="Arial" w:hAnsi="Arial" w:cs="Arial"/>
          <w:sz w:val="20"/>
          <w:szCs w:val="20"/>
        </w:rPr>
        <w:t>ET, podrán celebrar</w:t>
      </w:r>
      <w:r w:rsidR="006D0C9E" w:rsidRPr="006E125D">
        <w:rPr>
          <w:rFonts w:ascii="Arial" w:hAnsi="Arial" w:cs="Arial"/>
          <w:sz w:val="20"/>
          <w:szCs w:val="20"/>
        </w:rPr>
        <w:t xml:space="preserve"> </w:t>
      </w:r>
      <w:r w:rsidRPr="006E125D">
        <w:rPr>
          <w:rFonts w:ascii="Arial" w:hAnsi="Arial" w:cs="Arial"/>
          <w:sz w:val="20"/>
          <w:szCs w:val="20"/>
        </w:rPr>
        <w:t>contrat</w:t>
      </w:r>
      <w:r>
        <w:rPr>
          <w:rFonts w:ascii="Arial" w:hAnsi="Arial" w:cs="Arial"/>
          <w:sz w:val="20"/>
          <w:szCs w:val="20"/>
        </w:rPr>
        <w:t>o</w:t>
      </w:r>
      <w:r w:rsidR="006D0C9E">
        <w:rPr>
          <w:rFonts w:ascii="Arial" w:hAnsi="Arial" w:cs="Arial"/>
          <w:sz w:val="20"/>
          <w:szCs w:val="20"/>
        </w:rPr>
        <w:t>s</w:t>
      </w:r>
      <w:r>
        <w:rPr>
          <w:rFonts w:ascii="Arial" w:hAnsi="Arial" w:cs="Arial"/>
          <w:sz w:val="20"/>
          <w:szCs w:val="20"/>
        </w:rPr>
        <w:t xml:space="preserve"> en prácticas con </w:t>
      </w:r>
      <w:r w:rsidR="006D0C9E">
        <w:rPr>
          <w:rFonts w:ascii="Arial" w:hAnsi="Arial" w:cs="Arial"/>
          <w:sz w:val="20"/>
          <w:szCs w:val="20"/>
        </w:rPr>
        <w:t xml:space="preserve">jóvenes </w:t>
      </w:r>
      <w:r w:rsidR="006D0C9E" w:rsidRPr="006D0C9E">
        <w:rPr>
          <w:rFonts w:ascii="Arial" w:hAnsi="Arial" w:cs="Arial"/>
          <w:sz w:val="20"/>
          <w:szCs w:val="20"/>
          <w:highlight w:val="lightGray"/>
        </w:rPr>
        <w:t xml:space="preserve">menores </w:t>
      </w:r>
      <w:r w:rsidRPr="006D0C9E">
        <w:rPr>
          <w:rFonts w:ascii="Arial" w:hAnsi="Arial" w:cs="Arial"/>
          <w:sz w:val="20"/>
          <w:szCs w:val="20"/>
          <w:highlight w:val="lightGray"/>
        </w:rPr>
        <w:t>de 30 años</w:t>
      </w:r>
      <w:r w:rsidR="006D0C9E">
        <w:rPr>
          <w:rFonts w:ascii="Arial" w:hAnsi="Arial" w:cs="Arial"/>
          <w:sz w:val="20"/>
          <w:szCs w:val="20"/>
        </w:rPr>
        <w:t>,</w:t>
      </w:r>
      <w:r w:rsidR="006D0C9E" w:rsidRPr="006D0C9E">
        <w:rPr>
          <w:rFonts w:ascii="Arial" w:hAnsi="Arial" w:cs="Arial"/>
          <w:sz w:val="20"/>
          <w:szCs w:val="20"/>
        </w:rPr>
        <w:t xml:space="preserve"> </w:t>
      </w:r>
      <w:r w:rsidR="006D0C9E" w:rsidRPr="006E125D">
        <w:rPr>
          <w:rFonts w:ascii="Arial" w:hAnsi="Arial" w:cs="Arial"/>
          <w:sz w:val="20"/>
          <w:szCs w:val="20"/>
        </w:rPr>
        <w:t xml:space="preserve">aunque hayan transcurrido </w:t>
      </w:r>
      <w:r w:rsidR="006D0C9E">
        <w:rPr>
          <w:rFonts w:ascii="Arial" w:hAnsi="Arial" w:cs="Arial"/>
          <w:sz w:val="20"/>
          <w:szCs w:val="20"/>
        </w:rPr>
        <w:t xml:space="preserve">5 </w:t>
      </w:r>
      <w:r w:rsidR="006D0C9E" w:rsidRPr="006E125D">
        <w:rPr>
          <w:rFonts w:ascii="Arial" w:hAnsi="Arial" w:cs="Arial"/>
          <w:sz w:val="20"/>
          <w:szCs w:val="20"/>
        </w:rPr>
        <w:t>o más años desde la terminación de los correspondientes estudios</w:t>
      </w:r>
    </w:p>
    <w:p w:rsidR="007C6089" w:rsidRDefault="007C6089" w:rsidP="004E7806">
      <w:pPr>
        <w:pStyle w:val="Sinespaciado"/>
        <w:jc w:val="both"/>
        <w:rPr>
          <w:rFonts w:ascii="Arial" w:hAnsi="Arial" w:cs="Arial"/>
          <w:sz w:val="20"/>
          <w:szCs w:val="20"/>
        </w:rPr>
      </w:pPr>
    </w:p>
    <w:p w:rsidR="004E7806" w:rsidRPr="006E125D" w:rsidRDefault="006D0C9E" w:rsidP="004E7806">
      <w:pPr>
        <w:pStyle w:val="Sinespaciado"/>
        <w:jc w:val="both"/>
        <w:rPr>
          <w:rFonts w:ascii="Arial" w:hAnsi="Arial" w:cs="Arial"/>
          <w:sz w:val="20"/>
          <w:szCs w:val="20"/>
        </w:rPr>
      </w:pPr>
      <w:r w:rsidRPr="00D12F26">
        <w:rPr>
          <w:rFonts w:ascii="Arial" w:hAnsi="Arial" w:cs="Arial"/>
          <w:b/>
          <w:u w:val="single"/>
        </w:rPr>
        <w:t>Incentivo:</w:t>
      </w:r>
      <w:r w:rsidR="004E7806" w:rsidRPr="006E125D">
        <w:rPr>
          <w:rFonts w:ascii="Arial" w:hAnsi="Arial" w:cs="Arial"/>
          <w:sz w:val="20"/>
          <w:szCs w:val="20"/>
        </w:rPr>
        <w:t xml:space="preserve"> </w:t>
      </w:r>
      <w:r w:rsidR="004E7806" w:rsidRPr="006D0C9E">
        <w:rPr>
          <w:rFonts w:ascii="Arial" w:hAnsi="Arial" w:cs="Arial"/>
          <w:sz w:val="20"/>
          <w:szCs w:val="20"/>
          <w:highlight w:val="lightGray"/>
        </w:rPr>
        <w:t>reducción</w:t>
      </w:r>
      <w:r w:rsidR="004E7806" w:rsidRPr="006E125D">
        <w:rPr>
          <w:rFonts w:ascii="Arial" w:hAnsi="Arial" w:cs="Arial"/>
          <w:sz w:val="20"/>
          <w:szCs w:val="20"/>
        </w:rPr>
        <w:t xml:space="preserve"> del 50 </w:t>
      </w:r>
      <w:r>
        <w:rPr>
          <w:rFonts w:ascii="Arial" w:hAnsi="Arial" w:cs="Arial"/>
          <w:sz w:val="20"/>
          <w:szCs w:val="20"/>
        </w:rPr>
        <w:t>%</w:t>
      </w:r>
      <w:r w:rsidR="004E7806" w:rsidRPr="006E125D">
        <w:rPr>
          <w:rFonts w:ascii="Arial" w:hAnsi="Arial" w:cs="Arial"/>
          <w:sz w:val="20"/>
          <w:szCs w:val="20"/>
        </w:rPr>
        <w:t xml:space="preserve"> de la cuota empresarial a </w:t>
      </w:r>
      <w:smartTag w:uri="urn:schemas-microsoft-com:office:smarttags" w:element="PersonName">
        <w:smartTagPr>
          <w:attr w:name="ProductID" w:val="la Seguridad Social"/>
        </w:smartTagPr>
        <w:r w:rsidR="004E7806" w:rsidRPr="006E125D">
          <w:rPr>
            <w:rFonts w:ascii="Arial" w:hAnsi="Arial" w:cs="Arial"/>
            <w:sz w:val="20"/>
            <w:szCs w:val="20"/>
          </w:rPr>
          <w:t>la Seguridad Social</w:t>
        </w:r>
      </w:smartTag>
      <w:r w:rsidR="004E7806" w:rsidRPr="006E125D">
        <w:rPr>
          <w:rFonts w:ascii="Arial" w:hAnsi="Arial" w:cs="Arial"/>
          <w:sz w:val="20"/>
          <w:szCs w:val="20"/>
        </w:rPr>
        <w:t xml:space="preserve"> por contingencias comunes correspondiente al trabajador contratado </w:t>
      </w:r>
      <w:r w:rsidR="004E7806" w:rsidRPr="006D0C9E">
        <w:rPr>
          <w:rFonts w:ascii="Arial" w:hAnsi="Arial" w:cs="Arial"/>
          <w:sz w:val="20"/>
          <w:szCs w:val="20"/>
          <w:highlight w:val="lightGray"/>
        </w:rPr>
        <w:t>durante toda la vigencia</w:t>
      </w:r>
      <w:r w:rsidR="004E7806" w:rsidRPr="006E125D">
        <w:rPr>
          <w:rFonts w:ascii="Arial" w:hAnsi="Arial" w:cs="Arial"/>
          <w:sz w:val="20"/>
          <w:szCs w:val="20"/>
        </w:rPr>
        <w:t xml:space="preserve"> del contrato.</w:t>
      </w:r>
    </w:p>
    <w:p w:rsidR="006D0C9E" w:rsidRDefault="006D0C9E" w:rsidP="004E7806">
      <w:pPr>
        <w:pStyle w:val="Sinespaciado"/>
        <w:jc w:val="both"/>
        <w:rPr>
          <w:rFonts w:ascii="Arial" w:hAnsi="Arial" w:cs="Arial"/>
          <w:sz w:val="20"/>
          <w:szCs w:val="20"/>
        </w:rPr>
      </w:pPr>
    </w:p>
    <w:p w:rsidR="004E7806" w:rsidRPr="006E125D" w:rsidRDefault="004E7806" w:rsidP="004E7806">
      <w:pPr>
        <w:pStyle w:val="Sinespaciado"/>
        <w:jc w:val="both"/>
        <w:rPr>
          <w:rFonts w:ascii="Arial" w:hAnsi="Arial" w:cs="Arial"/>
          <w:sz w:val="20"/>
          <w:szCs w:val="20"/>
        </w:rPr>
      </w:pPr>
      <w:r w:rsidRPr="006E125D">
        <w:rPr>
          <w:rFonts w:ascii="Arial" w:hAnsi="Arial" w:cs="Arial"/>
          <w:sz w:val="20"/>
          <w:szCs w:val="20"/>
        </w:rPr>
        <w:t xml:space="preserve">En los supuestos en que, de acuerdo con lo dispuesto en el </w:t>
      </w:r>
      <w:r w:rsidR="006D0C9E">
        <w:rPr>
          <w:rFonts w:ascii="Arial" w:hAnsi="Arial" w:cs="Arial"/>
          <w:sz w:val="20"/>
          <w:szCs w:val="20"/>
        </w:rPr>
        <w:t>RD</w:t>
      </w:r>
      <w:r w:rsidRPr="006E125D">
        <w:rPr>
          <w:rFonts w:ascii="Arial" w:hAnsi="Arial" w:cs="Arial"/>
          <w:sz w:val="20"/>
          <w:szCs w:val="20"/>
        </w:rPr>
        <w:t xml:space="preserve"> 1543/2011, por el que se regulan las prácticas no laborales en empresas, el trabajador </w:t>
      </w:r>
      <w:r w:rsidRPr="006D0C9E">
        <w:rPr>
          <w:rFonts w:ascii="Arial" w:hAnsi="Arial" w:cs="Arial"/>
          <w:b/>
          <w:sz w:val="20"/>
          <w:szCs w:val="20"/>
        </w:rPr>
        <w:t>estuviese realizando dichas prácticas no laborales</w:t>
      </w:r>
      <w:r w:rsidRPr="006E125D">
        <w:rPr>
          <w:rFonts w:ascii="Arial" w:hAnsi="Arial" w:cs="Arial"/>
          <w:sz w:val="20"/>
          <w:szCs w:val="20"/>
        </w:rPr>
        <w:t xml:space="preserve"> en el momento de la concertación del contrato de trabajo en prácticas, la r</w:t>
      </w:r>
      <w:r w:rsidRPr="006D0C9E">
        <w:rPr>
          <w:rFonts w:ascii="Arial" w:hAnsi="Arial" w:cs="Arial"/>
          <w:sz w:val="20"/>
          <w:szCs w:val="20"/>
          <w:highlight w:val="lightGray"/>
        </w:rPr>
        <w:t>educción</w:t>
      </w:r>
      <w:r w:rsidRPr="006E125D">
        <w:rPr>
          <w:rFonts w:ascii="Arial" w:hAnsi="Arial" w:cs="Arial"/>
          <w:sz w:val="20"/>
          <w:szCs w:val="20"/>
        </w:rPr>
        <w:t xml:space="preserve"> de cuotas será del </w:t>
      </w:r>
      <w:r w:rsidRPr="006D0C9E">
        <w:rPr>
          <w:rFonts w:ascii="Arial" w:hAnsi="Arial" w:cs="Arial"/>
          <w:sz w:val="20"/>
          <w:szCs w:val="20"/>
          <w:highlight w:val="lightGray"/>
        </w:rPr>
        <w:t xml:space="preserve">75 </w:t>
      </w:r>
      <w:r w:rsidR="006D0C9E">
        <w:rPr>
          <w:rFonts w:ascii="Arial" w:hAnsi="Arial" w:cs="Arial"/>
          <w:sz w:val="20"/>
          <w:szCs w:val="20"/>
          <w:highlight w:val="lightGray"/>
        </w:rPr>
        <w:t>%</w:t>
      </w:r>
      <w:r w:rsidRPr="006D0C9E">
        <w:rPr>
          <w:rFonts w:ascii="Arial" w:hAnsi="Arial" w:cs="Arial"/>
          <w:sz w:val="20"/>
          <w:szCs w:val="20"/>
          <w:highlight w:val="lightGray"/>
        </w:rPr>
        <w:t>.</w:t>
      </w:r>
    </w:p>
    <w:p w:rsidR="004E7806" w:rsidRDefault="004E7806" w:rsidP="004E7806">
      <w:pPr>
        <w:pStyle w:val="Sinespaciado"/>
        <w:jc w:val="both"/>
        <w:rPr>
          <w:rFonts w:ascii="Arial" w:hAnsi="Arial" w:cs="Arial"/>
          <w:sz w:val="20"/>
          <w:szCs w:val="20"/>
        </w:rPr>
      </w:pPr>
    </w:p>
    <w:p w:rsidR="004E7806" w:rsidRPr="006D0C9E" w:rsidRDefault="006D0C9E" w:rsidP="004E7806">
      <w:pPr>
        <w:pStyle w:val="Sinespaciado"/>
        <w:jc w:val="both"/>
        <w:rPr>
          <w:rFonts w:ascii="Arial" w:hAnsi="Arial" w:cs="Arial"/>
          <w:sz w:val="18"/>
          <w:szCs w:val="18"/>
        </w:rPr>
      </w:pPr>
      <w:r w:rsidRPr="006D0C9E">
        <w:rPr>
          <w:rFonts w:ascii="Arial" w:hAnsi="Arial" w:cs="Arial"/>
          <w:sz w:val="18"/>
          <w:szCs w:val="18"/>
        </w:rPr>
        <w:t>S</w:t>
      </w:r>
      <w:r w:rsidR="004E7806" w:rsidRPr="006D0C9E">
        <w:rPr>
          <w:rFonts w:ascii="Arial" w:hAnsi="Arial" w:cs="Arial"/>
          <w:sz w:val="18"/>
          <w:szCs w:val="18"/>
        </w:rPr>
        <w:t xml:space="preserve">erá precisa la </w:t>
      </w:r>
      <w:r w:rsidR="004E7806" w:rsidRPr="006D0C9E">
        <w:rPr>
          <w:rFonts w:ascii="Arial" w:hAnsi="Arial" w:cs="Arial"/>
          <w:sz w:val="18"/>
          <w:szCs w:val="18"/>
          <w:highlight w:val="lightGray"/>
        </w:rPr>
        <w:t>formalización escrita</w:t>
      </w:r>
      <w:r w:rsidR="004E7806" w:rsidRPr="006D0C9E">
        <w:rPr>
          <w:rFonts w:ascii="Arial" w:hAnsi="Arial" w:cs="Arial"/>
          <w:sz w:val="18"/>
          <w:szCs w:val="18"/>
        </w:rPr>
        <w:t xml:space="preserve"> de los contratos en el modelo que se establezca por el </w:t>
      </w:r>
      <w:r w:rsidRPr="006D0C9E">
        <w:rPr>
          <w:rFonts w:ascii="Arial" w:hAnsi="Arial" w:cs="Arial"/>
          <w:sz w:val="18"/>
          <w:szCs w:val="18"/>
        </w:rPr>
        <w:t>SPEE</w:t>
      </w:r>
    </w:p>
    <w:p w:rsidR="004E7806" w:rsidRDefault="004E7806" w:rsidP="004E7806">
      <w:pPr>
        <w:pStyle w:val="Sinespaciado"/>
        <w:jc w:val="both"/>
        <w:rPr>
          <w:rFonts w:ascii="Arial" w:hAnsi="Arial" w:cs="Arial"/>
          <w:sz w:val="20"/>
          <w:szCs w:val="20"/>
        </w:rPr>
      </w:pPr>
    </w:p>
    <w:p w:rsidR="004E7806" w:rsidRPr="006D0C9E" w:rsidRDefault="004E7806" w:rsidP="004E7806">
      <w:pPr>
        <w:pStyle w:val="Sinespaciado"/>
        <w:jc w:val="both"/>
        <w:rPr>
          <w:rFonts w:ascii="Arial" w:hAnsi="Arial" w:cs="Arial"/>
          <w:sz w:val="16"/>
          <w:szCs w:val="16"/>
        </w:rPr>
      </w:pPr>
      <w:r w:rsidRPr="006D0C9E">
        <w:rPr>
          <w:rFonts w:ascii="Arial" w:hAnsi="Arial" w:cs="Arial"/>
          <w:sz w:val="16"/>
          <w:szCs w:val="16"/>
        </w:rPr>
        <w:t xml:space="preserve">En lo no previsto en este artículo, será de aplicación lo dispuesto, en cuanto a los incentivos, en la sección I del capítulo I de </w:t>
      </w:r>
      <w:smartTag w:uri="urn:schemas-microsoft-com:office:smarttags" w:element="PersonName">
        <w:smartTagPr>
          <w:attr w:name="ProductID" w:val="la Ley"/>
        </w:smartTagPr>
        <w:r w:rsidRPr="006D0C9E">
          <w:rPr>
            <w:rFonts w:ascii="Arial" w:hAnsi="Arial" w:cs="Arial"/>
            <w:sz w:val="16"/>
            <w:szCs w:val="16"/>
          </w:rPr>
          <w:t>la Ley</w:t>
        </w:r>
      </w:smartTag>
      <w:r w:rsidRPr="006D0C9E">
        <w:rPr>
          <w:rFonts w:ascii="Arial" w:hAnsi="Arial" w:cs="Arial"/>
          <w:sz w:val="16"/>
          <w:szCs w:val="16"/>
        </w:rPr>
        <w:t xml:space="preserve"> 43/2006, de 29 de diciembre, salvo lo establecido en el artículo 2.7.</w:t>
      </w:r>
    </w:p>
    <w:p w:rsidR="004E7806" w:rsidRPr="006E125D" w:rsidRDefault="004E7806" w:rsidP="004E7806">
      <w:pPr>
        <w:pStyle w:val="Sinespaciado"/>
        <w:jc w:val="both"/>
        <w:rPr>
          <w:rFonts w:ascii="Arial" w:hAnsi="Arial" w:cs="Arial"/>
          <w:sz w:val="20"/>
          <w:szCs w:val="20"/>
        </w:rPr>
      </w:pPr>
    </w:p>
    <w:p w:rsidR="00682826" w:rsidRDefault="006D0C9E" w:rsidP="00B20980">
      <w:pPr>
        <w:pStyle w:val="Ttulo1"/>
      </w:pPr>
      <w:bookmarkStart w:id="14" w:name="_Artículo_14._Incentivos"/>
      <w:bookmarkStart w:id="15" w:name="_BONIFICACIONES_INCORPORACIÓN_DE"/>
      <w:bookmarkEnd w:id="14"/>
      <w:bookmarkEnd w:id="15"/>
      <w:r w:rsidRPr="00E71856">
        <w:rPr>
          <w:sz w:val="22"/>
        </w:rPr>
        <w:t xml:space="preserve">BONIFICACIONES INCORPORACIÓN DE JÓVENES A ENTIDADES DE LA ECONOMÍA SOCIAL </w:t>
      </w:r>
      <w:r w:rsidR="00682826" w:rsidRPr="0061547E">
        <w:rPr>
          <w:b w:val="0"/>
          <w:color w:val="000000"/>
          <w:szCs w:val="20"/>
        </w:rPr>
        <w:t>(Art.14 RD-Ley 4/2013)</w:t>
      </w:r>
    </w:p>
    <w:p w:rsidR="004E7806" w:rsidRDefault="004E7806" w:rsidP="004E7806">
      <w:pPr>
        <w:pStyle w:val="Sinespaciado"/>
        <w:jc w:val="both"/>
        <w:rPr>
          <w:rFonts w:ascii="Arial" w:hAnsi="Arial" w:cs="Arial"/>
          <w:sz w:val="20"/>
          <w:szCs w:val="20"/>
        </w:rPr>
      </w:pPr>
    </w:p>
    <w:p w:rsidR="006D0C9E" w:rsidRDefault="006D0C9E" w:rsidP="004E7806">
      <w:pPr>
        <w:pStyle w:val="Sinespaciado"/>
        <w:jc w:val="both"/>
        <w:rPr>
          <w:rFonts w:ascii="Arial" w:hAnsi="Arial" w:cs="Arial"/>
          <w:b/>
          <w:u w:val="single"/>
        </w:rPr>
      </w:pPr>
      <w:r w:rsidRPr="006D0C9E">
        <w:rPr>
          <w:rFonts w:ascii="Arial" w:hAnsi="Arial" w:cs="Arial"/>
          <w:b/>
          <w:u w:val="single"/>
        </w:rPr>
        <w:t xml:space="preserve">Cooperativas o sociedades laborales: </w:t>
      </w:r>
    </w:p>
    <w:p w:rsidR="006D0C9E" w:rsidRPr="007B2DFA" w:rsidRDefault="006D0C9E" w:rsidP="004E7806">
      <w:pPr>
        <w:pStyle w:val="Sinespaciado"/>
        <w:jc w:val="both"/>
        <w:rPr>
          <w:rFonts w:ascii="Arial" w:hAnsi="Arial" w:cs="Arial"/>
          <w:b/>
          <w:sz w:val="16"/>
          <w:szCs w:val="16"/>
          <w:u w:val="single"/>
        </w:rPr>
      </w:pPr>
    </w:p>
    <w:p w:rsidR="006D0C9E" w:rsidRDefault="006D0C9E" w:rsidP="006D0C9E">
      <w:pPr>
        <w:pStyle w:val="Sinespaciado"/>
        <w:jc w:val="both"/>
        <w:rPr>
          <w:rFonts w:ascii="Arial" w:hAnsi="Arial" w:cs="Arial"/>
          <w:sz w:val="20"/>
          <w:szCs w:val="20"/>
        </w:rPr>
      </w:pPr>
      <w:r>
        <w:rPr>
          <w:rFonts w:ascii="Arial" w:hAnsi="Arial" w:cs="Arial"/>
          <w:sz w:val="20"/>
          <w:szCs w:val="20"/>
        </w:rPr>
        <w:t>I</w:t>
      </w:r>
      <w:r w:rsidRPr="006E125D">
        <w:rPr>
          <w:rFonts w:ascii="Arial" w:hAnsi="Arial" w:cs="Arial"/>
          <w:sz w:val="20"/>
          <w:szCs w:val="20"/>
        </w:rPr>
        <w:t>ncorpor</w:t>
      </w:r>
      <w:r>
        <w:rPr>
          <w:rFonts w:ascii="Arial" w:hAnsi="Arial" w:cs="Arial"/>
          <w:sz w:val="20"/>
          <w:szCs w:val="20"/>
        </w:rPr>
        <w:t>ación de</w:t>
      </w:r>
      <w:r w:rsidRPr="006E125D">
        <w:rPr>
          <w:rFonts w:ascii="Arial" w:hAnsi="Arial" w:cs="Arial"/>
          <w:sz w:val="20"/>
          <w:szCs w:val="20"/>
        </w:rPr>
        <w:t xml:space="preserve"> trabajadores desempleados </w:t>
      </w:r>
      <w:r w:rsidRPr="00017392">
        <w:rPr>
          <w:rFonts w:ascii="Arial" w:hAnsi="Arial" w:cs="Arial"/>
          <w:sz w:val="20"/>
          <w:szCs w:val="20"/>
          <w:highlight w:val="lightGray"/>
        </w:rPr>
        <w:t>menores de 30 años</w:t>
      </w:r>
      <w:r w:rsidRPr="006E125D">
        <w:rPr>
          <w:rFonts w:ascii="Arial" w:hAnsi="Arial" w:cs="Arial"/>
          <w:sz w:val="20"/>
          <w:szCs w:val="20"/>
        </w:rPr>
        <w:t xml:space="preserve"> como socios trabajadores o de trabajo. </w:t>
      </w:r>
    </w:p>
    <w:p w:rsidR="006D0C9E" w:rsidRPr="007B2DFA" w:rsidRDefault="006D0C9E" w:rsidP="004E7806">
      <w:pPr>
        <w:pStyle w:val="Sinespaciado"/>
        <w:jc w:val="both"/>
        <w:rPr>
          <w:rFonts w:ascii="Arial" w:hAnsi="Arial" w:cs="Arial"/>
          <w:b/>
          <w:sz w:val="16"/>
          <w:szCs w:val="16"/>
          <w:u w:val="single"/>
        </w:rPr>
      </w:pPr>
    </w:p>
    <w:p w:rsidR="006D0C9E" w:rsidRDefault="004E7806" w:rsidP="004E7806">
      <w:pPr>
        <w:pStyle w:val="Sinespaciado"/>
        <w:jc w:val="both"/>
        <w:rPr>
          <w:rFonts w:ascii="Arial" w:hAnsi="Arial" w:cs="Arial"/>
          <w:sz w:val="20"/>
          <w:szCs w:val="20"/>
        </w:rPr>
      </w:pPr>
      <w:r w:rsidRPr="006E125D">
        <w:rPr>
          <w:rFonts w:ascii="Arial" w:hAnsi="Arial" w:cs="Arial"/>
          <w:sz w:val="20"/>
          <w:szCs w:val="20"/>
        </w:rPr>
        <w:t xml:space="preserve">Bonificaciones en las cuotas empresariales de </w:t>
      </w:r>
      <w:smartTag w:uri="urn:schemas-microsoft-com:office:smarttags" w:element="PersonName">
        <w:smartTagPr>
          <w:attr w:name="ProductID" w:val="la Seguridad Social"/>
        </w:smartTagPr>
        <w:r w:rsidRPr="006E125D">
          <w:rPr>
            <w:rFonts w:ascii="Arial" w:hAnsi="Arial" w:cs="Arial"/>
            <w:sz w:val="20"/>
            <w:szCs w:val="20"/>
          </w:rPr>
          <w:t>la Seguridad Social</w:t>
        </w:r>
      </w:smartTag>
      <w:r w:rsidRPr="006E125D">
        <w:rPr>
          <w:rFonts w:ascii="Arial" w:hAnsi="Arial" w:cs="Arial"/>
          <w:sz w:val="20"/>
          <w:szCs w:val="20"/>
        </w:rPr>
        <w:t xml:space="preserve"> </w:t>
      </w:r>
      <w:r w:rsidRPr="006D0C9E">
        <w:rPr>
          <w:rFonts w:ascii="Arial" w:hAnsi="Arial" w:cs="Arial"/>
          <w:sz w:val="20"/>
          <w:szCs w:val="20"/>
          <w:highlight w:val="lightGray"/>
        </w:rPr>
        <w:t>durante tres años</w:t>
      </w:r>
      <w:r w:rsidR="006D0C9E">
        <w:rPr>
          <w:rFonts w:ascii="Arial" w:hAnsi="Arial" w:cs="Arial"/>
          <w:sz w:val="20"/>
          <w:szCs w:val="20"/>
        </w:rPr>
        <w:t xml:space="preserve">: </w:t>
      </w:r>
      <w:r w:rsidRPr="006D0C9E">
        <w:rPr>
          <w:rFonts w:ascii="Arial" w:hAnsi="Arial" w:cs="Arial"/>
          <w:sz w:val="20"/>
          <w:szCs w:val="20"/>
        </w:rPr>
        <w:t>66,67 euros/mes (</w:t>
      </w:r>
      <w:r w:rsidRPr="006D0C9E">
        <w:rPr>
          <w:rFonts w:ascii="Arial" w:hAnsi="Arial" w:cs="Arial"/>
          <w:sz w:val="20"/>
          <w:szCs w:val="20"/>
          <w:highlight w:val="lightGray"/>
        </w:rPr>
        <w:t>800 euros/año),</w:t>
      </w:r>
      <w:r w:rsidRPr="006E125D">
        <w:rPr>
          <w:rFonts w:ascii="Arial" w:hAnsi="Arial" w:cs="Arial"/>
          <w:sz w:val="20"/>
          <w:szCs w:val="20"/>
        </w:rPr>
        <w:t xml:space="preserve"> </w:t>
      </w:r>
    </w:p>
    <w:p w:rsidR="006D0C9E" w:rsidRPr="007B2DFA" w:rsidRDefault="006D0C9E" w:rsidP="004E7806">
      <w:pPr>
        <w:pStyle w:val="Sinespaciado"/>
        <w:jc w:val="both"/>
        <w:rPr>
          <w:rFonts w:ascii="Arial" w:hAnsi="Arial" w:cs="Arial"/>
          <w:sz w:val="16"/>
          <w:szCs w:val="16"/>
        </w:rPr>
      </w:pPr>
    </w:p>
    <w:p w:rsidR="00017392" w:rsidRDefault="004E7806" w:rsidP="004E7806">
      <w:pPr>
        <w:pStyle w:val="Sinespaciado"/>
        <w:jc w:val="both"/>
        <w:rPr>
          <w:rFonts w:ascii="Arial" w:hAnsi="Arial" w:cs="Arial"/>
          <w:sz w:val="18"/>
          <w:szCs w:val="18"/>
        </w:rPr>
      </w:pPr>
      <w:r w:rsidRPr="00017392">
        <w:rPr>
          <w:rFonts w:ascii="Arial" w:hAnsi="Arial" w:cs="Arial"/>
          <w:sz w:val="18"/>
          <w:szCs w:val="18"/>
        </w:rPr>
        <w:t xml:space="preserve">En el caso de cooperativas, las bonificaciones se aplicarán cuando éstas </w:t>
      </w:r>
      <w:r w:rsidRPr="00017392">
        <w:rPr>
          <w:rFonts w:ascii="Arial" w:hAnsi="Arial" w:cs="Arial"/>
          <w:b/>
          <w:sz w:val="18"/>
          <w:szCs w:val="18"/>
        </w:rPr>
        <w:t>hayan optado por un régimen de Seguridad Social propio de trabajadores por cuenta ajena</w:t>
      </w:r>
      <w:r w:rsidRPr="00017392">
        <w:rPr>
          <w:rFonts w:ascii="Arial" w:hAnsi="Arial" w:cs="Arial"/>
          <w:sz w:val="18"/>
          <w:szCs w:val="18"/>
        </w:rPr>
        <w:t xml:space="preserve">, en los términos de </w:t>
      </w:r>
      <w:smartTag w:uri="urn:schemas-microsoft-com:office:smarttags" w:element="PersonName">
        <w:smartTagPr>
          <w:attr w:name="ProductID" w:val="la DA Cuarta"/>
        </w:smartTagPr>
        <w:r w:rsidRPr="00017392">
          <w:rPr>
            <w:rFonts w:ascii="Arial" w:hAnsi="Arial" w:cs="Arial"/>
            <w:sz w:val="18"/>
            <w:szCs w:val="18"/>
          </w:rPr>
          <w:t xml:space="preserve">la </w:t>
        </w:r>
        <w:r w:rsidR="00017392">
          <w:rPr>
            <w:rFonts w:ascii="Arial" w:hAnsi="Arial" w:cs="Arial"/>
            <w:sz w:val="18"/>
            <w:szCs w:val="18"/>
          </w:rPr>
          <w:t>DA Cuarta</w:t>
        </w:r>
      </w:smartTag>
      <w:r w:rsidR="00017392">
        <w:rPr>
          <w:rFonts w:ascii="Arial" w:hAnsi="Arial" w:cs="Arial"/>
          <w:sz w:val="18"/>
          <w:szCs w:val="18"/>
        </w:rPr>
        <w:t xml:space="preserve"> del TRLGSS (RD Leg 1/1994)</w:t>
      </w:r>
    </w:p>
    <w:p w:rsidR="004F4876" w:rsidRDefault="004F4876" w:rsidP="004E7806">
      <w:pPr>
        <w:pStyle w:val="Sinespaciado"/>
        <w:jc w:val="both"/>
        <w:rPr>
          <w:rFonts w:ascii="Arial" w:hAnsi="Arial" w:cs="Arial"/>
          <w:sz w:val="20"/>
          <w:szCs w:val="20"/>
        </w:rPr>
      </w:pPr>
    </w:p>
    <w:p w:rsidR="00017392" w:rsidRPr="00017392" w:rsidRDefault="00017392" w:rsidP="004E7806">
      <w:pPr>
        <w:pStyle w:val="Sinespaciado"/>
        <w:jc w:val="both"/>
        <w:rPr>
          <w:rFonts w:ascii="Arial" w:hAnsi="Arial" w:cs="Arial"/>
          <w:b/>
          <w:u w:val="single"/>
        </w:rPr>
      </w:pPr>
      <w:r w:rsidRPr="00017392">
        <w:rPr>
          <w:rFonts w:ascii="Arial" w:hAnsi="Arial" w:cs="Arial"/>
          <w:b/>
          <w:u w:val="single"/>
        </w:rPr>
        <w:lastRenderedPageBreak/>
        <w:t>Empresas de inserción:</w:t>
      </w:r>
    </w:p>
    <w:p w:rsidR="00017392" w:rsidRDefault="00017392" w:rsidP="004E7806">
      <w:pPr>
        <w:pStyle w:val="Sinespaciado"/>
        <w:jc w:val="both"/>
        <w:rPr>
          <w:rFonts w:ascii="Arial" w:hAnsi="Arial" w:cs="Arial"/>
          <w:sz w:val="16"/>
          <w:szCs w:val="16"/>
        </w:rPr>
      </w:pPr>
    </w:p>
    <w:p w:rsidR="0058746E" w:rsidRPr="007B2DFA" w:rsidRDefault="0058746E" w:rsidP="004E7806">
      <w:pPr>
        <w:pStyle w:val="Sinespaciado"/>
        <w:jc w:val="both"/>
        <w:rPr>
          <w:rFonts w:ascii="Arial" w:hAnsi="Arial" w:cs="Arial"/>
          <w:sz w:val="16"/>
          <w:szCs w:val="16"/>
        </w:rPr>
      </w:pPr>
      <w:r>
        <w:rPr>
          <w:rFonts w:ascii="Arial" w:hAnsi="Arial" w:cs="Arial"/>
          <w:sz w:val="20"/>
          <w:szCs w:val="20"/>
        </w:rPr>
        <w:t>C</w:t>
      </w:r>
      <w:r w:rsidRPr="007B2DFA">
        <w:rPr>
          <w:rFonts w:ascii="Arial" w:hAnsi="Arial" w:cs="Arial"/>
          <w:sz w:val="20"/>
          <w:szCs w:val="20"/>
        </w:rPr>
        <w:t xml:space="preserve">ontratos de trabajo suscritos con personas </w:t>
      </w:r>
      <w:r w:rsidRPr="0058746E">
        <w:rPr>
          <w:rFonts w:ascii="Arial" w:hAnsi="Arial" w:cs="Arial"/>
          <w:sz w:val="20"/>
          <w:szCs w:val="20"/>
          <w:highlight w:val="lightGray"/>
        </w:rPr>
        <w:t>menores de 30</w:t>
      </w:r>
      <w:r w:rsidRPr="007B2DFA">
        <w:rPr>
          <w:rFonts w:ascii="Arial" w:hAnsi="Arial" w:cs="Arial"/>
          <w:sz w:val="20"/>
          <w:szCs w:val="20"/>
        </w:rPr>
        <w:t xml:space="preserve"> años en </w:t>
      </w:r>
      <w:r w:rsidRPr="0058746E">
        <w:rPr>
          <w:rFonts w:ascii="Arial" w:hAnsi="Arial" w:cs="Arial"/>
          <w:b/>
          <w:sz w:val="20"/>
          <w:szCs w:val="20"/>
        </w:rPr>
        <w:t>situación de exclusión social</w:t>
      </w:r>
      <w:r w:rsidRPr="007B2DFA">
        <w:rPr>
          <w:rFonts w:ascii="Arial" w:hAnsi="Arial" w:cs="Arial"/>
          <w:sz w:val="20"/>
          <w:szCs w:val="20"/>
        </w:rPr>
        <w:t xml:space="preserve"> incluidas en el art</w:t>
      </w:r>
      <w:r>
        <w:rPr>
          <w:rFonts w:ascii="Arial" w:hAnsi="Arial" w:cs="Arial"/>
          <w:sz w:val="20"/>
          <w:szCs w:val="20"/>
        </w:rPr>
        <w:t xml:space="preserve">.2 de </w:t>
      </w:r>
      <w:smartTag w:uri="urn:schemas-microsoft-com:office:smarttags" w:element="PersonName">
        <w:smartTagPr>
          <w:attr w:name="ProductID" w:val="la Ley"/>
        </w:smartTagPr>
        <w:r>
          <w:rPr>
            <w:rFonts w:ascii="Arial" w:hAnsi="Arial" w:cs="Arial"/>
            <w:sz w:val="20"/>
            <w:szCs w:val="20"/>
          </w:rPr>
          <w:t>la Ley</w:t>
        </w:r>
      </w:smartTag>
      <w:r>
        <w:rPr>
          <w:rFonts w:ascii="Arial" w:hAnsi="Arial" w:cs="Arial"/>
          <w:sz w:val="20"/>
          <w:szCs w:val="20"/>
        </w:rPr>
        <w:t xml:space="preserve"> 44/2007</w:t>
      </w:r>
    </w:p>
    <w:p w:rsidR="0058746E" w:rsidRDefault="0058746E" w:rsidP="004E7806">
      <w:pPr>
        <w:pStyle w:val="Sinespaciado"/>
        <w:jc w:val="both"/>
        <w:rPr>
          <w:rFonts w:ascii="Arial" w:hAnsi="Arial" w:cs="Arial"/>
          <w:sz w:val="20"/>
          <w:szCs w:val="20"/>
        </w:rPr>
      </w:pPr>
    </w:p>
    <w:p w:rsidR="0058746E" w:rsidRDefault="004E7806" w:rsidP="004E7806">
      <w:pPr>
        <w:pStyle w:val="Sinespaciado"/>
        <w:jc w:val="both"/>
        <w:rPr>
          <w:rFonts w:ascii="Arial" w:hAnsi="Arial" w:cs="Arial"/>
          <w:sz w:val="20"/>
          <w:szCs w:val="20"/>
        </w:rPr>
      </w:pPr>
      <w:r w:rsidRPr="007B2DFA">
        <w:rPr>
          <w:rFonts w:ascii="Arial" w:hAnsi="Arial" w:cs="Arial"/>
          <w:sz w:val="20"/>
          <w:szCs w:val="20"/>
        </w:rPr>
        <w:t>Bonificaciones en la</w:t>
      </w:r>
      <w:r w:rsidR="0058746E">
        <w:rPr>
          <w:rFonts w:ascii="Arial" w:hAnsi="Arial" w:cs="Arial"/>
          <w:sz w:val="20"/>
          <w:szCs w:val="20"/>
        </w:rPr>
        <w:t xml:space="preserve">s cuotas de </w:t>
      </w:r>
      <w:smartTag w:uri="urn:schemas-microsoft-com:office:smarttags" w:element="PersonName">
        <w:smartTagPr>
          <w:attr w:name="ProductID" w:val="la Seguridad Social"/>
        </w:smartTagPr>
        <w:r w:rsidR="0058746E">
          <w:rPr>
            <w:rFonts w:ascii="Arial" w:hAnsi="Arial" w:cs="Arial"/>
            <w:sz w:val="20"/>
            <w:szCs w:val="20"/>
          </w:rPr>
          <w:t>la Seguridad Social</w:t>
        </w:r>
      </w:smartTag>
      <w:r w:rsidR="0058746E">
        <w:rPr>
          <w:rFonts w:ascii="Arial" w:hAnsi="Arial" w:cs="Arial"/>
          <w:sz w:val="20"/>
          <w:szCs w:val="20"/>
        </w:rPr>
        <w:t xml:space="preserve">: </w:t>
      </w:r>
      <w:r w:rsidRPr="007B2DFA">
        <w:rPr>
          <w:rFonts w:ascii="Arial" w:hAnsi="Arial" w:cs="Arial"/>
          <w:sz w:val="20"/>
          <w:szCs w:val="20"/>
        </w:rPr>
        <w:t>de 137,50 euros/mes (</w:t>
      </w:r>
      <w:r w:rsidRPr="0058746E">
        <w:rPr>
          <w:rFonts w:ascii="Arial" w:hAnsi="Arial" w:cs="Arial"/>
          <w:sz w:val="20"/>
          <w:szCs w:val="20"/>
          <w:highlight w:val="lightGray"/>
        </w:rPr>
        <w:t>1.650 euros/año)</w:t>
      </w:r>
      <w:r w:rsidRPr="007B2DFA">
        <w:rPr>
          <w:rFonts w:ascii="Arial" w:hAnsi="Arial" w:cs="Arial"/>
          <w:sz w:val="20"/>
          <w:szCs w:val="20"/>
        </w:rPr>
        <w:t xml:space="preserve"> </w:t>
      </w:r>
      <w:r w:rsidRPr="0058746E">
        <w:rPr>
          <w:rFonts w:ascii="Arial" w:hAnsi="Arial" w:cs="Arial"/>
          <w:sz w:val="20"/>
          <w:szCs w:val="20"/>
          <w:highlight w:val="lightGray"/>
        </w:rPr>
        <w:t>durante toda la vigencia</w:t>
      </w:r>
      <w:r w:rsidRPr="007B2DFA">
        <w:rPr>
          <w:rFonts w:ascii="Arial" w:hAnsi="Arial" w:cs="Arial"/>
          <w:sz w:val="20"/>
          <w:szCs w:val="20"/>
        </w:rPr>
        <w:t xml:space="preserve"> del contrato </w:t>
      </w:r>
      <w:r w:rsidRPr="0058746E">
        <w:rPr>
          <w:rFonts w:ascii="Arial" w:hAnsi="Arial" w:cs="Arial"/>
          <w:sz w:val="20"/>
          <w:szCs w:val="20"/>
          <w:highlight w:val="lightGray"/>
        </w:rPr>
        <w:t>o durante tres años</w:t>
      </w:r>
      <w:r w:rsidRPr="007B2DFA">
        <w:rPr>
          <w:rFonts w:ascii="Arial" w:hAnsi="Arial" w:cs="Arial"/>
          <w:sz w:val="20"/>
          <w:szCs w:val="20"/>
        </w:rPr>
        <w:t xml:space="preserve">, en caso de contratación indefinida. </w:t>
      </w:r>
    </w:p>
    <w:p w:rsidR="0058746E" w:rsidRDefault="0058746E" w:rsidP="004E7806">
      <w:pPr>
        <w:pStyle w:val="Sinespaciado"/>
        <w:jc w:val="both"/>
        <w:rPr>
          <w:rFonts w:ascii="Arial" w:hAnsi="Arial" w:cs="Arial"/>
          <w:sz w:val="20"/>
          <w:szCs w:val="20"/>
        </w:rPr>
      </w:pPr>
    </w:p>
    <w:p w:rsidR="004E7806" w:rsidRPr="00237BA7" w:rsidRDefault="004E7806" w:rsidP="004E7806">
      <w:pPr>
        <w:pStyle w:val="Sinespaciado"/>
        <w:jc w:val="both"/>
        <w:rPr>
          <w:rFonts w:ascii="Arial" w:hAnsi="Arial" w:cs="Arial"/>
          <w:sz w:val="18"/>
          <w:szCs w:val="18"/>
        </w:rPr>
      </w:pPr>
      <w:r w:rsidRPr="00237BA7">
        <w:rPr>
          <w:rFonts w:ascii="Arial" w:hAnsi="Arial" w:cs="Arial"/>
          <w:sz w:val="18"/>
          <w:szCs w:val="18"/>
        </w:rPr>
        <w:t xml:space="preserve">Estas bonificaciones </w:t>
      </w:r>
      <w:r w:rsidRPr="00237BA7">
        <w:rPr>
          <w:rFonts w:ascii="Arial" w:hAnsi="Arial" w:cs="Arial"/>
          <w:b/>
          <w:sz w:val="18"/>
          <w:szCs w:val="18"/>
        </w:rPr>
        <w:t>no serán compatibles</w:t>
      </w:r>
      <w:r w:rsidRPr="00237BA7">
        <w:rPr>
          <w:rFonts w:ascii="Arial" w:hAnsi="Arial" w:cs="Arial"/>
          <w:sz w:val="18"/>
          <w:szCs w:val="18"/>
        </w:rPr>
        <w:t xml:space="preserve"> con las previstas en el artí</w:t>
      </w:r>
      <w:r w:rsidR="007B2DFA" w:rsidRPr="00237BA7">
        <w:rPr>
          <w:rFonts w:ascii="Arial" w:hAnsi="Arial" w:cs="Arial"/>
          <w:sz w:val="18"/>
          <w:szCs w:val="18"/>
        </w:rPr>
        <w:t xml:space="preserve">culo 16.3.a) de </w:t>
      </w:r>
      <w:smartTag w:uri="urn:schemas-microsoft-com:office:smarttags" w:element="PersonName">
        <w:smartTagPr>
          <w:attr w:name="ProductID" w:val="la Ley"/>
        </w:smartTagPr>
        <w:r w:rsidR="007B2DFA" w:rsidRPr="00237BA7">
          <w:rPr>
            <w:rFonts w:ascii="Arial" w:hAnsi="Arial" w:cs="Arial"/>
            <w:sz w:val="18"/>
            <w:szCs w:val="18"/>
          </w:rPr>
          <w:t>la Ley</w:t>
        </w:r>
      </w:smartTag>
      <w:r w:rsidR="007B2DFA" w:rsidRPr="00237BA7">
        <w:rPr>
          <w:rFonts w:ascii="Arial" w:hAnsi="Arial" w:cs="Arial"/>
          <w:sz w:val="18"/>
          <w:szCs w:val="18"/>
        </w:rPr>
        <w:t xml:space="preserve"> 44/2007.</w:t>
      </w:r>
    </w:p>
    <w:p w:rsidR="004E7806" w:rsidRDefault="004E7806" w:rsidP="004E7806">
      <w:pPr>
        <w:pStyle w:val="Sinespaciado"/>
        <w:jc w:val="both"/>
        <w:rPr>
          <w:rFonts w:ascii="Arial" w:hAnsi="Arial" w:cs="Arial"/>
          <w:sz w:val="20"/>
          <w:szCs w:val="20"/>
        </w:rPr>
      </w:pPr>
    </w:p>
    <w:p w:rsidR="004E7806" w:rsidRPr="006E125D" w:rsidRDefault="00237BA7" w:rsidP="004E7806">
      <w:pPr>
        <w:pStyle w:val="Sinespaciado"/>
        <w:jc w:val="both"/>
        <w:rPr>
          <w:rFonts w:ascii="Arial" w:hAnsi="Arial" w:cs="Arial"/>
          <w:sz w:val="20"/>
          <w:szCs w:val="20"/>
        </w:rPr>
      </w:pPr>
      <w:r w:rsidRPr="00237BA7">
        <w:rPr>
          <w:rFonts w:ascii="Arial" w:hAnsi="Arial" w:cs="Arial"/>
          <w:b/>
          <w:u w:val="single"/>
        </w:rPr>
        <w:t>Normativa aplicable</w:t>
      </w:r>
      <w:r>
        <w:rPr>
          <w:rFonts w:ascii="Arial" w:hAnsi="Arial" w:cs="Arial"/>
          <w:sz w:val="20"/>
          <w:szCs w:val="20"/>
        </w:rPr>
        <w:t xml:space="preserve">: </w:t>
      </w:r>
      <w:r w:rsidRPr="00237BA7">
        <w:rPr>
          <w:rFonts w:ascii="Arial" w:hAnsi="Arial" w:cs="Arial"/>
          <w:sz w:val="16"/>
          <w:szCs w:val="16"/>
        </w:rPr>
        <w:t>e</w:t>
      </w:r>
      <w:r w:rsidR="004E7806" w:rsidRPr="00237BA7">
        <w:rPr>
          <w:rFonts w:ascii="Arial" w:hAnsi="Arial" w:cs="Arial"/>
          <w:sz w:val="16"/>
          <w:szCs w:val="16"/>
        </w:rPr>
        <w:t xml:space="preserve">n lo no previsto </w:t>
      </w:r>
      <w:r w:rsidRPr="00237BA7">
        <w:rPr>
          <w:rFonts w:ascii="Arial" w:hAnsi="Arial" w:cs="Arial"/>
          <w:sz w:val="16"/>
          <w:szCs w:val="16"/>
        </w:rPr>
        <w:t>en este artículo</w:t>
      </w:r>
      <w:r w:rsidR="004E7806" w:rsidRPr="00237BA7">
        <w:rPr>
          <w:rFonts w:ascii="Arial" w:hAnsi="Arial" w:cs="Arial"/>
          <w:sz w:val="16"/>
          <w:szCs w:val="16"/>
        </w:rPr>
        <w:t>, se aplicará lo</w:t>
      </w:r>
      <w:r w:rsidRPr="00237BA7">
        <w:rPr>
          <w:rFonts w:ascii="Arial" w:hAnsi="Arial" w:cs="Arial"/>
          <w:sz w:val="16"/>
          <w:szCs w:val="16"/>
        </w:rPr>
        <w:t xml:space="preserve"> establecido en </w:t>
      </w:r>
      <w:smartTag w:uri="urn:schemas-microsoft-com:office:smarttags" w:element="PersonName">
        <w:smartTagPr>
          <w:attr w:name="ProductID" w:val="la Ley"/>
        </w:smartTagPr>
        <w:r w:rsidRPr="00237BA7">
          <w:rPr>
            <w:rFonts w:ascii="Arial" w:hAnsi="Arial" w:cs="Arial"/>
            <w:sz w:val="16"/>
            <w:szCs w:val="16"/>
          </w:rPr>
          <w:t>la Ley</w:t>
        </w:r>
      </w:smartTag>
      <w:r w:rsidRPr="00237BA7">
        <w:rPr>
          <w:rFonts w:ascii="Arial" w:hAnsi="Arial" w:cs="Arial"/>
          <w:sz w:val="16"/>
          <w:szCs w:val="16"/>
        </w:rPr>
        <w:t xml:space="preserve"> 43/2006,</w:t>
      </w:r>
      <w:r w:rsidR="004E7806" w:rsidRPr="00237BA7">
        <w:rPr>
          <w:rFonts w:ascii="Arial" w:hAnsi="Arial" w:cs="Arial"/>
          <w:sz w:val="16"/>
          <w:szCs w:val="16"/>
        </w:rPr>
        <w:t xml:space="preserve"> en cuanto a los requisitos que han de cumplir los beneficiarios, las exclusiones en la aplicación de las bonificaciones, cuantía máxima, incompatibilidades o reintegro de beneficios</w:t>
      </w:r>
      <w:r w:rsidR="004E7806" w:rsidRPr="006E125D">
        <w:rPr>
          <w:rFonts w:ascii="Arial" w:hAnsi="Arial" w:cs="Arial"/>
          <w:sz w:val="20"/>
          <w:szCs w:val="20"/>
        </w:rPr>
        <w:t>.</w:t>
      </w:r>
    </w:p>
    <w:p w:rsidR="008634D7" w:rsidRDefault="008634D7" w:rsidP="004E7806">
      <w:pPr>
        <w:pStyle w:val="Sinespaciado"/>
        <w:jc w:val="both"/>
        <w:rPr>
          <w:rFonts w:ascii="Arial" w:hAnsi="Arial" w:cs="Arial"/>
          <w:sz w:val="20"/>
          <w:szCs w:val="20"/>
        </w:rPr>
      </w:pPr>
    </w:p>
    <w:p w:rsidR="004E7806" w:rsidRPr="00237BA7" w:rsidRDefault="004E7806" w:rsidP="004E7806">
      <w:pPr>
        <w:pStyle w:val="Sinespaciado"/>
        <w:jc w:val="both"/>
        <w:rPr>
          <w:rFonts w:ascii="Arial" w:hAnsi="Arial" w:cs="Arial"/>
          <w:color w:val="262626"/>
          <w:sz w:val="16"/>
          <w:szCs w:val="16"/>
        </w:rPr>
      </w:pPr>
      <w:r w:rsidRPr="00237BA7">
        <w:rPr>
          <w:rFonts w:ascii="Arial" w:hAnsi="Arial" w:cs="Arial"/>
          <w:b/>
          <w:color w:val="000000"/>
          <w:sz w:val="16"/>
          <w:szCs w:val="16"/>
        </w:rPr>
        <w:t>En relación a las cooperativas y sociedades laborales</w:t>
      </w:r>
      <w:r w:rsidRPr="00237BA7">
        <w:rPr>
          <w:rFonts w:ascii="Arial" w:hAnsi="Arial" w:cs="Arial"/>
          <w:color w:val="262626"/>
          <w:sz w:val="16"/>
          <w:szCs w:val="16"/>
        </w:rPr>
        <w:t xml:space="preserve">, también será de aplicación, en cuanto a los incentivos, lo dispuesto en la sección I del capítulo I de </w:t>
      </w:r>
      <w:smartTag w:uri="urn:schemas-microsoft-com:office:smarttags" w:element="PersonName">
        <w:smartTagPr>
          <w:attr w:name="ProductID" w:val="la Ley"/>
        </w:smartTagPr>
        <w:r w:rsidRPr="00237BA7">
          <w:rPr>
            <w:rFonts w:ascii="Arial" w:hAnsi="Arial" w:cs="Arial"/>
            <w:color w:val="262626"/>
            <w:sz w:val="16"/>
            <w:szCs w:val="16"/>
          </w:rPr>
          <w:t>la Ley</w:t>
        </w:r>
      </w:smartTag>
      <w:r w:rsidRPr="00237BA7">
        <w:rPr>
          <w:rFonts w:ascii="Arial" w:hAnsi="Arial" w:cs="Arial"/>
          <w:color w:val="262626"/>
          <w:sz w:val="16"/>
          <w:szCs w:val="16"/>
        </w:rPr>
        <w:t xml:space="preserve"> 43/2006, de 29 de diciembre, salvo lo establecido en sus artículos 2.7 y 6.2.</w:t>
      </w:r>
    </w:p>
    <w:p w:rsidR="007302BD" w:rsidRDefault="007302BD" w:rsidP="00C45AD1">
      <w:pPr>
        <w:rPr>
          <w:sz w:val="18"/>
          <w:szCs w:val="18"/>
          <w:lang w:eastAsia="es-ES"/>
        </w:rPr>
      </w:pPr>
    </w:p>
    <w:p w:rsidR="007302BD" w:rsidRPr="007302BD" w:rsidRDefault="007302BD" w:rsidP="007302BD">
      <w:pPr>
        <w:pStyle w:val="Ttulo1"/>
        <w:rPr>
          <w:rFonts w:cs="Arial"/>
          <w:b w:val="0"/>
          <w:i/>
          <w:szCs w:val="20"/>
        </w:rPr>
      </w:pPr>
      <w:r w:rsidRPr="007302BD">
        <w:rPr>
          <w:i/>
          <w:color w:val="3333FF"/>
          <w:bdr w:val="single" w:sz="4" w:space="0" w:color="auto"/>
        </w:rPr>
        <w:t>ATENCIÓN DA Primera.2 RD-Ley 4/2013.</w:t>
      </w:r>
      <w:r w:rsidRPr="007302BD">
        <w:rPr>
          <w:i/>
        </w:rPr>
        <w:t xml:space="preserve"> </w:t>
      </w:r>
      <w:r w:rsidRPr="007302BD">
        <w:rPr>
          <w:rFonts w:cs="Arial"/>
          <w:b w:val="0"/>
          <w:i/>
          <w:szCs w:val="20"/>
        </w:rPr>
        <w:t xml:space="preserve">Las bonificaciones y las reducciones de cuotas de </w:t>
      </w:r>
      <w:smartTag w:uri="urn:schemas-microsoft-com:office:smarttags" w:element="PersonName">
        <w:smartTagPr>
          <w:attr w:name="ProductID" w:val="la Seguridad Social"/>
        </w:smartTagPr>
        <w:r w:rsidRPr="007302BD">
          <w:rPr>
            <w:rFonts w:cs="Arial"/>
            <w:b w:val="0"/>
            <w:i/>
            <w:szCs w:val="20"/>
          </w:rPr>
          <w:t>la Seguridad Social</w:t>
        </w:r>
      </w:smartTag>
      <w:r w:rsidRPr="007302BD">
        <w:rPr>
          <w:rFonts w:cs="Arial"/>
          <w:b w:val="0"/>
          <w:i/>
          <w:szCs w:val="20"/>
        </w:rPr>
        <w:t xml:space="preserve"> prevista en este RD-Ley </w:t>
      </w:r>
      <w:r w:rsidRPr="007302BD">
        <w:rPr>
          <w:rFonts w:cs="Arial"/>
          <w:b w:val="0"/>
          <w:i/>
          <w:szCs w:val="20"/>
          <w:highlight w:val="lightGray"/>
        </w:rPr>
        <w:t>se aplicarán por los empleadores con carácter automático</w:t>
      </w:r>
      <w:r w:rsidRPr="007302BD">
        <w:rPr>
          <w:rFonts w:cs="Arial"/>
          <w:b w:val="0"/>
          <w:i/>
          <w:szCs w:val="20"/>
        </w:rPr>
        <w:t xml:space="preserve"> en los correspondientes documentos de cotización, sin perjuicio de su control y revisión por </w:t>
      </w:r>
      <w:smartTag w:uri="urn:schemas-microsoft-com:office:smarttags" w:element="PersonName">
        <w:smartTagPr>
          <w:attr w:name="ProductID" w:val="la Inspección"/>
        </w:smartTagPr>
        <w:r w:rsidRPr="007302BD">
          <w:rPr>
            <w:rFonts w:cs="Arial"/>
            <w:b w:val="0"/>
            <w:i/>
            <w:szCs w:val="20"/>
          </w:rPr>
          <w:t>la Inspección</w:t>
        </w:r>
      </w:smartTag>
      <w:r w:rsidRPr="007302BD">
        <w:rPr>
          <w:rFonts w:cs="Arial"/>
          <w:b w:val="0"/>
          <w:i/>
          <w:szCs w:val="20"/>
        </w:rPr>
        <w:t xml:space="preserve"> de Trabajo y Seguridad Social, por la TGSS y por el SPEE, en sus respectivos ámbitos de su competencia.</w:t>
      </w:r>
    </w:p>
    <w:p w:rsidR="008A0D25" w:rsidRDefault="008A0D25" w:rsidP="00C45AD1">
      <w:pPr>
        <w:rPr>
          <w:i/>
          <w:sz w:val="18"/>
          <w:szCs w:val="18"/>
          <w:lang w:eastAsia="es-ES"/>
        </w:rPr>
      </w:pPr>
    </w:p>
    <w:p w:rsidR="008833F7" w:rsidRPr="00993408" w:rsidRDefault="006374F7" w:rsidP="008833F7">
      <w:pPr>
        <w:jc w:val="both"/>
        <w:rPr>
          <w:rFonts w:cs="Arial"/>
          <w:b/>
          <w:i/>
          <w:szCs w:val="20"/>
        </w:rPr>
      </w:pPr>
      <w:r w:rsidRPr="006374F7">
        <w:rPr>
          <w:b/>
          <w:i/>
          <w:color w:val="3333FF"/>
          <w:sz w:val="22"/>
          <w:bdr w:val="single" w:sz="4" w:space="0" w:color="auto"/>
        </w:rPr>
        <w:t>ATENCIÓN D</w:t>
      </w:r>
      <w:r w:rsidR="008833F7">
        <w:rPr>
          <w:b/>
          <w:i/>
          <w:color w:val="3333FF"/>
          <w:sz w:val="22"/>
          <w:bdr w:val="single" w:sz="4" w:space="0" w:color="auto"/>
        </w:rPr>
        <w:t>T Segunda</w:t>
      </w:r>
      <w:r w:rsidRPr="006374F7">
        <w:rPr>
          <w:b/>
          <w:i/>
          <w:color w:val="3333FF"/>
          <w:sz w:val="22"/>
          <w:bdr w:val="single" w:sz="4" w:space="0" w:color="auto"/>
        </w:rPr>
        <w:t xml:space="preserve"> RD-Ley 4/2013</w:t>
      </w:r>
      <w:r w:rsidRPr="007302BD">
        <w:rPr>
          <w:i/>
          <w:color w:val="3333FF"/>
          <w:bdr w:val="single" w:sz="4" w:space="0" w:color="auto"/>
        </w:rPr>
        <w:t>.</w:t>
      </w:r>
      <w:r w:rsidRPr="007302BD">
        <w:rPr>
          <w:i/>
        </w:rPr>
        <w:t xml:space="preserve"> </w:t>
      </w:r>
      <w:r w:rsidR="008833F7" w:rsidRPr="008833F7">
        <w:rPr>
          <w:b/>
          <w:i/>
          <w:sz w:val="22"/>
        </w:rPr>
        <w:t>Contratos e incentivos vigentes.</w:t>
      </w:r>
      <w:r w:rsidR="008833F7">
        <w:rPr>
          <w:b/>
          <w:i/>
          <w:sz w:val="22"/>
        </w:rPr>
        <w:t xml:space="preserve"> </w:t>
      </w:r>
      <w:r w:rsidR="008833F7" w:rsidRPr="00993408">
        <w:rPr>
          <w:rFonts w:cs="Arial"/>
          <w:i/>
          <w:szCs w:val="20"/>
        </w:rPr>
        <w:t xml:space="preserve">Los contratos de trabajo, así como las bonificaciones y reducciones en las cuotas de </w:t>
      </w:r>
      <w:smartTag w:uri="urn:schemas-microsoft-com:office:smarttags" w:element="PersonName">
        <w:smartTagPr>
          <w:attr w:name="ProductID" w:val="la Seguridad Social"/>
        </w:smartTagPr>
        <w:r w:rsidR="008833F7" w:rsidRPr="00993408">
          <w:rPr>
            <w:rFonts w:cs="Arial"/>
            <w:i/>
            <w:szCs w:val="20"/>
          </w:rPr>
          <w:t>la Seguridad Social</w:t>
        </w:r>
      </w:smartTag>
      <w:r w:rsidR="008833F7" w:rsidRPr="00993408">
        <w:rPr>
          <w:rFonts w:cs="Arial"/>
          <w:i/>
          <w:szCs w:val="20"/>
        </w:rPr>
        <w:t xml:space="preserve"> que se vinieran disfrutando por los mismos, celebrados con anterioridad a la entrada en vigor de este real decreto-ley (24-02-2013) </w:t>
      </w:r>
      <w:r w:rsidR="008833F7" w:rsidRPr="00993408">
        <w:rPr>
          <w:rFonts w:cs="Arial"/>
          <w:b/>
          <w:i/>
          <w:szCs w:val="20"/>
          <w:highlight w:val="lightGray"/>
        </w:rPr>
        <w:t>se regirán por</w:t>
      </w:r>
      <w:r w:rsidR="008833F7" w:rsidRPr="00993408">
        <w:rPr>
          <w:rFonts w:cs="Arial"/>
          <w:b/>
          <w:i/>
          <w:szCs w:val="20"/>
        </w:rPr>
        <w:t xml:space="preserve"> la normativa vigente en el momento de su celebración o, en su caso, en el momento de iniciarse el disfrute de la bonificación o reducción.</w:t>
      </w:r>
    </w:p>
    <w:p w:rsidR="008833F7" w:rsidRDefault="008833F7" w:rsidP="008833F7">
      <w:pPr>
        <w:pStyle w:val="Sinespaciado"/>
        <w:jc w:val="both"/>
        <w:rPr>
          <w:rFonts w:ascii="Arial" w:hAnsi="Arial" w:cs="Arial"/>
          <w:sz w:val="20"/>
          <w:szCs w:val="20"/>
        </w:rPr>
      </w:pPr>
    </w:p>
    <w:p w:rsidR="008833F7" w:rsidRDefault="008833F7" w:rsidP="00C45AD1">
      <w:pPr>
        <w:rPr>
          <w:sz w:val="18"/>
          <w:szCs w:val="18"/>
          <w:lang w:eastAsia="es-ES"/>
        </w:rPr>
      </w:pPr>
    </w:p>
    <w:p w:rsidR="00A736D8" w:rsidRPr="004F4876" w:rsidRDefault="00A736D8" w:rsidP="004F4876">
      <w:pPr>
        <w:pStyle w:val="Ttulo1"/>
        <w:pBdr>
          <w:top w:val="single" w:sz="4" w:space="2" w:color="auto"/>
        </w:pBdr>
        <w:rPr>
          <w:szCs w:val="20"/>
        </w:rPr>
      </w:pPr>
      <w:bookmarkStart w:id="16" w:name="_Contrato_en_prácticas"/>
      <w:bookmarkEnd w:id="16"/>
      <w:r w:rsidRPr="00215091">
        <w:rPr>
          <w:caps/>
          <w:sz w:val="24"/>
          <w:szCs w:val="24"/>
        </w:rPr>
        <w:t>Contrato en prácticas</w:t>
      </w:r>
      <w:r w:rsidRPr="004F4876">
        <w:rPr>
          <w:sz w:val="24"/>
          <w:szCs w:val="24"/>
        </w:rPr>
        <w:t xml:space="preserve"> </w:t>
      </w:r>
      <w:r w:rsidRPr="00C20EC0">
        <w:rPr>
          <w:b w:val="0"/>
        </w:rPr>
        <w:t>(modif. Art.11.1 c) ET)</w:t>
      </w:r>
      <w:r w:rsidRPr="00C20EC0">
        <w:rPr>
          <w:b w:val="0"/>
          <w:szCs w:val="20"/>
        </w:rPr>
        <w:t xml:space="preserve"> </w:t>
      </w:r>
      <w:r w:rsidRPr="004F4876">
        <w:rPr>
          <w:szCs w:val="20"/>
        </w:rPr>
        <w:t>–</w:t>
      </w:r>
      <w:r w:rsidRPr="004F4876">
        <w:rPr>
          <w:b w:val="0"/>
          <w:szCs w:val="20"/>
        </w:rPr>
        <w:t xml:space="preserve"> DF Segunda RD-Ley 4/2013</w:t>
      </w:r>
    </w:p>
    <w:p w:rsidR="00A736D8" w:rsidRDefault="00A736D8" w:rsidP="00A736D8">
      <w:pPr>
        <w:jc w:val="both"/>
        <w:rPr>
          <w:rFonts w:cs="Arial"/>
          <w:szCs w:val="20"/>
        </w:rPr>
      </w:pPr>
    </w:p>
    <w:p w:rsidR="00A736D8" w:rsidRPr="008D4AD3" w:rsidRDefault="00A736D8" w:rsidP="00A736D8">
      <w:pPr>
        <w:pStyle w:val="Sinespaciado"/>
        <w:jc w:val="both"/>
        <w:rPr>
          <w:rFonts w:ascii="Arial" w:hAnsi="Arial" w:cs="Arial"/>
          <w:color w:val="404040"/>
          <w:sz w:val="20"/>
          <w:szCs w:val="20"/>
        </w:rPr>
      </w:pPr>
      <w:r w:rsidRPr="008D4AD3">
        <w:rPr>
          <w:rFonts w:ascii="Arial" w:hAnsi="Arial" w:cs="Arial"/>
          <w:sz w:val="20"/>
          <w:szCs w:val="20"/>
          <w:highlight w:val="lightGray"/>
        </w:rPr>
        <w:t xml:space="preserve">Suprime </w:t>
      </w:r>
      <w:r w:rsidRPr="008D4AD3">
        <w:rPr>
          <w:rFonts w:ascii="Arial" w:hAnsi="Arial" w:cs="Arial"/>
          <w:sz w:val="20"/>
          <w:szCs w:val="20"/>
        </w:rPr>
        <w:t xml:space="preserve">el último párrafo de la letra c): </w:t>
      </w:r>
      <w:r w:rsidRPr="008D4AD3">
        <w:rPr>
          <w:rFonts w:ascii="Arial" w:hAnsi="Arial" w:cs="Arial"/>
          <w:color w:val="404040"/>
          <w:sz w:val="20"/>
          <w:szCs w:val="20"/>
        </w:rPr>
        <w:t>“No se podrá concertar un contrato en prácticas en base a un certificado de profesionalidad obtenido como consecuencia de un contrato para la formación celebrado anteriormente con la misma empresa.”</w:t>
      </w:r>
    </w:p>
    <w:p w:rsidR="00A736D8" w:rsidRPr="006E125D" w:rsidRDefault="00A736D8" w:rsidP="00A736D8">
      <w:pPr>
        <w:pStyle w:val="Sinespaciado"/>
        <w:jc w:val="both"/>
        <w:rPr>
          <w:rFonts w:ascii="Arial" w:hAnsi="Arial" w:cs="Arial"/>
          <w:sz w:val="20"/>
          <w:szCs w:val="20"/>
        </w:rPr>
      </w:pPr>
    </w:p>
    <w:p w:rsidR="00A736D8" w:rsidRPr="00A31034" w:rsidRDefault="00A736D8" w:rsidP="00A736D8">
      <w:pPr>
        <w:pStyle w:val="Sinespaciado"/>
        <w:jc w:val="both"/>
        <w:rPr>
          <w:rFonts w:ascii="Arial" w:hAnsi="Arial" w:cs="Arial"/>
          <w:color w:val="404040"/>
          <w:sz w:val="16"/>
          <w:szCs w:val="16"/>
        </w:rPr>
      </w:pPr>
      <w:r w:rsidRPr="00A31034">
        <w:rPr>
          <w:rFonts w:ascii="Arial" w:hAnsi="Arial" w:cs="Arial"/>
          <w:color w:val="404040"/>
          <w:sz w:val="16"/>
          <w:szCs w:val="16"/>
        </w:rPr>
        <w:t>«c) Ningún trabajador podrá estar contratado en prácticas en la misma o distinta empresa por tiempo superior a dos años en virtud de la misma titulación o certificado de profesionalidad.</w:t>
      </w:r>
    </w:p>
    <w:p w:rsidR="00A736D8" w:rsidRPr="00A31034" w:rsidRDefault="00A736D8" w:rsidP="00A736D8">
      <w:pPr>
        <w:pStyle w:val="Sinespaciado"/>
        <w:jc w:val="both"/>
        <w:rPr>
          <w:rFonts w:ascii="Arial" w:hAnsi="Arial" w:cs="Arial"/>
          <w:color w:val="404040"/>
          <w:sz w:val="16"/>
          <w:szCs w:val="16"/>
        </w:rPr>
      </w:pPr>
      <w:r w:rsidRPr="00A31034">
        <w:rPr>
          <w:rFonts w:ascii="Arial" w:hAnsi="Arial" w:cs="Arial"/>
          <w:color w:val="404040"/>
          <w:sz w:val="16"/>
          <w:szCs w:val="16"/>
        </w:rPr>
        <w:t>Tampoco se podrá estar contratado en prácticas en la misma empresa para el mismo puesto de trabajo por tiempo superior a dos años, aunque se trate de distinta titulación o distinto certificado de profesionalidad.</w:t>
      </w:r>
    </w:p>
    <w:p w:rsidR="00A736D8" w:rsidRPr="00A31034" w:rsidRDefault="00A736D8" w:rsidP="00A736D8">
      <w:pPr>
        <w:pStyle w:val="Sinespaciado"/>
        <w:jc w:val="both"/>
        <w:rPr>
          <w:rFonts w:ascii="Arial" w:hAnsi="Arial" w:cs="Arial"/>
          <w:color w:val="404040"/>
          <w:sz w:val="16"/>
          <w:szCs w:val="16"/>
        </w:rPr>
      </w:pPr>
      <w:r w:rsidRPr="00A31034">
        <w:rPr>
          <w:rFonts w:ascii="Arial" w:hAnsi="Arial" w:cs="Arial"/>
          <w:color w:val="404040"/>
          <w:sz w:val="16"/>
          <w:szCs w:val="16"/>
        </w:rPr>
        <w:t>A los efectos de este artículo, los títulos de grado, máster y, en su caso, doctorado, correspondientes a los estudios universitarios no se considerarán la misma titulación, salvo que al ser contratado por primera vez mediante un contrato en prácticas el trabajador estuviera ya en posesión del título superior de que se trate.»</w:t>
      </w:r>
    </w:p>
    <w:p w:rsidR="00A736D8" w:rsidRDefault="00A736D8" w:rsidP="00C45AD1">
      <w:pPr>
        <w:rPr>
          <w:sz w:val="18"/>
          <w:szCs w:val="18"/>
          <w:lang w:eastAsia="es-ES"/>
        </w:rPr>
      </w:pPr>
    </w:p>
    <w:p w:rsidR="004D1327" w:rsidRDefault="004D1327" w:rsidP="004D1327">
      <w:pPr>
        <w:jc w:val="both"/>
        <w:rPr>
          <w:color w:val="000000"/>
          <w:szCs w:val="20"/>
          <w:lang w:eastAsia="es-ES"/>
        </w:rPr>
      </w:pPr>
    </w:p>
    <w:p w:rsidR="004D1327" w:rsidRPr="004D1327" w:rsidRDefault="004D1327" w:rsidP="004D1327">
      <w:pPr>
        <w:shd w:val="clear" w:color="auto" w:fill="7F7F7F"/>
        <w:jc w:val="center"/>
        <w:rPr>
          <w:color w:val="FFFFFF"/>
          <w:spacing w:val="-20"/>
          <w:sz w:val="28"/>
          <w:szCs w:val="28"/>
        </w:rPr>
      </w:pPr>
      <w:r w:rsidRPr="004D1327">
        <w:rPr>
          <w:color w:val="FFFFFF"/>
          <w:spacing w:val="-20"/>
          <w:sz w:val="28"/>
          <w:szCs w:val="28"/>
        </w:rPr>
        <w:t xml:space="preserve">MEJORA DE </w:t>
      </w:r>
      <w:smartTag w:uri="urn:schemas-microsoft-com:office:smarttags" w:element="PersonName">
        <w:smartTagPr>
          <w:attr w:name="ProductID" w:val="LA INTERMEDIACIÓN LABORAL"/>
        </w:smartTagPr>
        <w:r w:rsidRPr="004D1327">
          <w:rPr>
            <w:color w:val="FFFFFF"/>
            <w:spacing w:val="-20"/>
            <w:sz w:val="28"/>
            <w:szCs w:val="28"/>
          </w:rPr>
          <w:t>LA INTERMEDIACIÓN LABORAL</w:t>
        </w:r>
      </w:smartTag>
    </w:p>
    <w:p w:rsidR="008833F7" w:rsidRDefault="008833F7" w:rsidP="00C45AD1">
      <w:pPr>
        <w:rPr>
          <w:sz w:val="18"/>
          <w:szCs w:val="18"/>
          <w:lang w:eastAsia="es-ES"/>
        </w:rPr>
      </w:pPr>
    </w:p>
    <w:p w:rsidR="00DB6367" w:rsidRPr="004F4876" w:rsidRDefault="00DB6367" w:rsidP="004F4876">
      <w:pPr>
        <w:pStyle w:val="Ttulo1"/>
        <w:rPr>
          <w:b w:val="0"/>
        </w:rPr>
      </w:pPr>
      <w:bookmarkStart w:id="17" w:name="_EMPRESAS_DE_TRABAJO"/>
      <w:bookmarkEnd w:id="17"/>
      <w:r w:rsidRPr="00DB6367">
        <w:rPr>
          <w:color w:val="000000"/>
          <w:sz w:val="22"/>
        </w:rPr>
        <w:t xml:space="preserve">EMPRESAS DE TRABAJO TEMPORAL  </w:t>
      </w:r>
      <w:r>
        <w:t xml:space="preserve">– </w:t>
      </w:r>
      <w:r w:rsidRPr="004F4876">
        <w:rPr>
          <w:b w:val="0"/>
        </w:rPr>
        <w:t>DF Tercera y Cuarta RD-Ley 4/2013</w:t>
      </w:r>
    </w:p>
    <w:p w:rsidR="00DB6367" w:rsidRDefault="00DB6367" w:rsidP="00DB6367">
      <w:pPr>
        <w:rPr>
          <w:b/>
          <w:color w:val="000000"/>
          <w:sz w:val="22"/>
          <w:u w:val="single"/>
          <w:lang w:eastAsia="es-ES"/>
        </w:rPr>
      </w:pPr>
    </w:p>
    <w:p w:rsidR="00DB6367" w:rsidRPr="00FA4E28" w:rsidRDefault="00DB6367" w:rsidP="00DB6367">
      <w:pPr>
        <w:pStyle w:val="Sinespaciado"/>
        <w:jc w:val="both"/>
        <w:rPr>
          <w:rFonts w:ascii="Arial" w:hAnsi="Arial" w:cs="Arial"/>
        </w:rPr>
      </w:pPr>
      <w:r w:rsidRPr="00FA4E28">
        <w:rPr>
          <w:rFonts w:ascii="Arial" w:hAnsi="Arial" w:cs="Arial"/>
        </w:rPr>
        <w:t xml:space="preserve">Las ETT podrán formalizar </w:t>
      </w:r>
      <w:r w:rsidRPr="00FA4E28">
        <w:rPr>
          <w:rFonts w:ascii="Arial" w:hAnsi="Arial" w:cs="Arial"/>
          <w:highlight w:val="lightGray"/>
        </w:rPr>
        <w:t>contratos para la formación y el aprendizaje</w:t>
      </w:r>
      <w:r w:rsidRPr="00FA4E28">
        <w:rPr>
          <w:rFonts w:ascii="Arial" w:hAnsi="Arial" w:cs="Arial"/>
        </w:rPr>
        <w:t xml:space="preserve"> con los trabajadores para ser puestos a disposición de las empresas usuarias</w:t>
      </w:r>
    </w:p>
    <w:p w:rsidR="00DB6367" w:rsidRDefault="00DB6367" w:rsidP="00DB6367">
      <w:pPr>
        <w:pStyle w:val="Sinespaciado"/>
        <w:jc w:val="both"/>
        <w:rPr>
          <w:rFonts w:ascii="Arial" w:hAnsi="Arial" w:cs="Arial"/>
          <w:color w:val="000000"/>
          <w:sz w:val="20"/>
          <w:szCs w:val="20"/>
          <w:u w:val="single"/>
        </w:rPr>
      </w:pPr>
    </w:p>
    <w:p w:rsidR="00DB6367" w:rsidRPr="006C36EA" w:rsidRDefault="00DB6367" w:rsidP="00DB6367">
      <w:pPr>
        <w:pStyle w:val="Sinespaciado"/>
        <w:jc w:val="both"/>
        <w:rPr>
          <w:rFonts w:ascii="Arial" w:hAnsi="Arial" w:cs="Arial"/>
          <w:i/>
          <w:color w:val="262626"/>
          <w:sz w:val="18"/>
          <w:szCs w:val="18"/>
        </w:rPr>
      </w:pPr>
      <w:r w:rsidRPr="00BE7E8F">
        <w:rPr>
          <w:rFonts w:ascii="Arial" w:hAnsi="Arial" w:cs="Arial"/>
          <w:color w:val="000000"/>
          <w:sz w:val="20"/>
          <w:szCs w:val="20"/>
          <w:u w:val="single"/>
        </w:rPr>
        <w:t>Añade último párrafo al art.6.2 Ley 14/1994</w:t>
      </w:r>
      <w:r>
        <w:rPr>
          <w:rFonts w:ascii="Arial" w:hAnsi="Arial" w:cs="Arial"/>
          <w:color w:val="000000"/>
          <w:sz w:val="20"/>
          <w:szCs w:val="20"/>
          <w:u w:val="single"/>
        </w:rPr>
        <w:t>:</w:t>
      </w:r>
      <w:r w:rsidRPr="00BE7E8F">
        <w:rPr>
          <w:rFonts w:ascii="Arial" w:hAnsi="Arial" w:cs="Arial"/>
          <w:color w:val="262626"/>
          <w:sz w:val="18"/>
          <w:szCs w:val="18"/>
        </w:rPr>
        <w:t xml:space="preserve"> “</w:t>
      </w:r>
      <w:r w:rsidRPr="006C36EA">
        <w:rPr>
          <w:rFonts w:ascii="Arial" w:hAnsi="Arial" w:cs="Arial"/>
          <w:i/>
          <w:color w:val="262626"/>
          <w:sz w:val="18"/>
          <w:szCs w:val="18"/>
        </w:rPr>
        <w:t>Asimismo, podrán celebrarse contratos de puesta a disposición entre una empresa de trabajo temporal y una empresa usuaria en los mismos supuestos y bajo las mismas condiciones y requisitos en que la empresa usuaria podría celebrar un contrato para la formación y el aprendizaje conforme a lo dispuesto en el artículo 11.2 del Estatuto de los Trabajadores.”</w:t>
      </w:r>
    </w:p>
    <w:p w:rsidR="00DB6367" w:rsidRDefault="00DB6367" w:rsidP="00DB6367">
      <w:pPr>
        <w:rPr>
          <w:color w:val="262626"/>
          <w:sz w:val="18"/>
          <w:szCs w:val="18"/>
          <w:u w:val="single"/>
          <w:lang w:eastAsia="es-ES"/>
        </w:rPr>
      </w:pPr>
    </w:p>
    <w:p w:rsidR="00DB6367" w:rsidRPr="006C36EA" w:rsidRDefault="00DB6367" w:rsidP="00DB6367">
      <w:pPr>
        <w:pStyle w:val="Sinespaciado"/>
        <w:jc w:val="both"/>
        <w:rPr>
          <w:rFonts w:ascii="Arial" w:hAnsi="Arial" w:cs="Arial"/>
          <w:i/>
          <w:color w:val="404040"/>
          <w:sz w:val="16"/>
          <w:szCs w:val="16"/>
        </w:rPr>
      </w:pPr>
      <w:r w:rsidRPr="00100719">
        <w:rPr>
          <w:rFonts w:ascii="Arial" w:hAnsi="Arial" w:cs="Arial"/>
          <w:color w:val="000000"/>
          <w:sz w:val="20"/>
          <w:szCs w:val="20"/>
          <w:u w:val="single"/>
          <w:lang w:eastAsia="es-ES"/>
        </w:rPr>
        <w:lastRenderedPageBreak/>
        <w:t>Modifica art.7.1</w:t>
      </w:r>
      <w:r w:rsidRPr="00100719">
        <w:rPr>
          <w:rFonts w:ascii="Arial" w:hAnsi="Arial" w:cs="Arial"/>
          <w:color w:val="000000"/>
          <w:sz w:val="20"/>
          <w:szCs w:val="20"/>
          <w:u w:val="single"/>
        </w:rPr>
        <w:t xml:space="preserve"> Ley 14/1994</w:t>
      </w:r>
      <w:r w:rsidRPr="006C36EA">
        <w:rPr>
          <w:color w:val="000000"/>
          <w:sz w:val="18"/>
          <w:szCs w:val="18"/>
          <w:u w:val="single"/>
          <w:lang w:eastAsia="es-ES"/>
        </w:rPr>
        <w:t>:</w:t>
      </w:r>
      <w:r w:rsidRPr="006C36EA">
        <w:rPr>
          <w:rFonts w:cs="Arial"/>
          <w:sz w:val="18"/>
          <w:szCs w:val="18"/>
        </w:rPr>
        <w:t xml:space="preserve"> </w:t>
      </w:r>
      <w:r w:rsidRPr="006C36EA">
        <w:rPr>
          <w:rFonts w:ascii="Arial" w:hAnsi="Arial" w:cs="Arial"/>
          <w:color w:val="404040"/>
          <w:sz w:val="18"/>
          <w:szCs w:val="18"/>
        </w:rPr>
        <w:t>«</w:t>
      </w:r>
      <w:r w:rsidRPr="006C36EA">
        <w:rPr>
          <w:rFonts w:ascii="Arial" w:hAnsi="Arial" w:cs="Arial"/>
          <w:i/>
          <w:color w:val="404040"/>
          <w:sz w:val="18"/>
          <w:szCs w:val="18"/>
        </w:rPr>
        <w:t xml:space="preserve">1. En materia de duración del contrato de puesta a disposición, se estará a lo dispuesto en los </w:t>
      </w:r>
      <w:r w:rsidRPr="006C36EA">
        <w:rPr>
          <w:rFonts w:ascii="Arial" w:hAnsi="Arial" w:cs="Arial"/>
          <w:b/>
          <w:i/>
          <w:color w:val="000000"/>
          <w:sz w:val="18"/>
          <w:szCs w:val="18"/>
        </w:rPr>
        <w:t>artículos 11.2</w:t>
      </w:r>
      <w:r w:rsidRPr="006C36EA">
        <w:rPr>
          <w:rFonts w:ascii="Arial" w:hAnsi="Arial" w:cs="Arial"/>
          <w:i/>
          <w:color w:val="404040"/>
          <w:sz w:val="18"/>
          <w:szCs w:val="18"/>
        </w:rPr>
        <w:t xml:space="preserve"> y </w:t>
      </w:r>
      <w:r w:rsidRPr="006C36EA">
        <w:rPr>
          <w:rFonts w:ascii="Arial" w:hAnsi="Arial" w:cs="Arial"/>
          <w:i/>
          <w:color w:val="404040"/>
          <w:sz w:val="16"/>
          <w:szCs w:val="16"/>
        </w:rPr>
        <w:t>15 del Estatuto de los Trabajadores y en sus disposiciones de desarrollo para la modalidad de contratación correspondiente al supuesto del contrato de puesta a disposición, sin perjuicio de lo dispuesto en el artículo 12.3 de esta Ley en cuanto a los eventuales períodos de formación previos a la prestación efectiva de servicios.»</w:t>
      </w:r>
    </w:p>
    <w:p w:rsidR="00DB6367" w:rsidRDefault="00DB6367" w:rsidP="00DB6367">
      <w:pPr>
        <w:rPr>
          <w:color w:val="404040"/>
          <w:sz w:val="18"/>
          <w:szCs w:val="18"/>
          <w:u w:val="single"/>
          <w:lang w:eastAsia="es-ES"/>
        </w:rPr>
      </w:pPr>
    </w:p>
    <w:p w:rsidR="00DB6367" w:rsidRPr="00E0141B" w:rsidRDefault="00DB6367" w:rsidP="00DB6367">
      <w:pPr>
        <w:pStyle w:val="Sinespaciado"/>
        <w:jc w:val="both"/>
        <w:rPr>
          <w:rFonts w:ascii="Arial" w:hAnsi="Arial" w:cs="Arial"/>
          <w:b/>
          <w:i/>
          <w:color w:val="404040"/>
          <w:sz w:val="18"/>
          <w:szCs w:val="18"/>
        </w:rPr>
      </w:pPr>
      <w:r w:rsidRPr="007C06A3">
        <w:rPr>
          <w:rFonts w:ascii="Arial" w:hAnsi="Arial" w:cs="Arial"/>
          <w:color w:val="000000"/>
          <w:sz w:val="20"/>
          <w:szCs w:val="20"/>
          <w:u w:val="single"/>
          <w:lang w:eastAsia="es-ES"/>
        </w:rPr>
        <w:t>Modifica art.10.2</w:t>
      </w:r>
      <w:r w:rsidRPr="007C06A3">
        <w:rPr>
          <w:rFonts w:ascii="Arial" w:hAnsi="Arial" w:cs="Arial"/>
          <w:color w:val="000000"/>
          <w:sz w:val="20"/>
          <w:szCs w:val="20"/>
          <w:u w:val="single"/>
        </w:rPr>
        <w:t xml:space="preserve"> Ley 14/1994</w:t>
      </w:r>
      <w:r>
        <w:rPr>
          <w:rFonts w:cs="Arial"/>
          <w:color w:val="000000"/>
          <w:szCs w:val="20"/>
          <w:u w:val="single"/>
        </w:rPr>
        <w:t xml:space="preserve">: </w:t>
      </w:r>
      <w:r w:rsidRPr="006E125D">
        <w:rPr>
          <w:rFonts w:ascii="Arial" w:hAnsi="Arial" w:cs="Arial"/>
          <w:sz w:val="20"/>
          <w:szCs w:val="20"/>
        </w:rPr>
        <w:t>«</w:t>
      </w:r>
      <w:r w:rsidRPr="00E0141B">
        <w:rPr>
          <w:rFonts w:ascii="Arial" w:hAnsi="Arial" w:cs="Arial"/>
          <w:i/>
          <w:color w:val="404040"/>
          <w:sz w:val="18"/>
          <w:szCs w:val="18"/>
        </w:rPr>
        <w:t xml:space="preserve">2. Las empresas de trabajo temporal </w:t>
      </w:r>
      <w:r w:rsidRPr="00E0141B">
        <w:rPr>
          <w:rFonts w:ascii="Arial" w:hAnsi="Arial" w:cs="Arial"/>
          <w:b/>
          <w:i/>
          <w:color w:val="000000"/>
          <w:sz w:val="18"/>
          <w:szCs w:val="18"/>
        </w:rPr>
        <w:t>podrán</w:t>
      </w:r>
      <w:r w:rsidRPr="00E0141B">
        <w:rPr>
          <w:rFonts w:ascii="Arial" w:hAnsi="Arial" w:cs="Arial"/>
          <w:b/>
          <w:i/>
          <w:color w:val="404040"/>
          <w:sz w:val="18"/>
          <w:szCs w:val="18"/>
        </w:rPr>
        <w:t xml:space="preserve"> </w:t>
      </w:r>
      <w:r w:rsidRPr="00E0141B">
        <w:rPr>
          <w:rFonts w:ascii="Arial" w:hAnsi="Arial" w:cs="Arial"/>
          <w:i/>
          <w:color w:val="404040"/>
          <w:sz w:val="18"/>
          <w:szCs w:val="18"/>
        </w:rPr>
        <w:t xml:space="preserve">celebrar contratos para la formación y el aprendizaje con los trabajadores contratados para ser puestos a disposición de las empresas usuarias </w:t>
      </w:r>
      <w:r w:rsidRPr="00E0141B">
        <w:rPr>
          <w:rFonts w:ascii="Arial" w:hAnsi="Arial" w:cs="Arial"/>
          <w:b/>
          <w:i/>
          <w:color w:val="000000"/>
          <w:sz w:val="18"/>
          <w:szCs w:val="18"/>
        </w:rPr>
        <w:t>de acuerdo con lo previsto en la normativa reguladora del contrato para la formación y el aprendizaje.»</w:t>
      </w:r>
    </w:p>
    <w:p w:rsidR="00DB6367" w:rsidRDefault="00DB6367" w:rsidP="00DB6367">
      <w:pPr>
        <w:pStyle w:val="Sinespaciado"/>
        <w:jc w:val="both"/>
        <w:rPr>
          <w:rFonts w:ascii="Arial" w:hAnsi="Arial" w:cs="Arial"/>
          <w:sz w:val="20"/>
          <w:szCs w:val="20"/>
        </w:rPr>
      </w:pPr>
    </w:p>
    <w:p w:rsidR="00DB6367" w:rsidRPr="007C06A3" w:rsidRDefault="00DB6367" w:rsidP="00DB6367">
      <w:pPr>
        <w:pStyle w:val="Sinespaciado"/>
        <w:jc w:val="both"/>
        <w:rPr>
          <w:rFonts w:ascii="Arial" w:hAnsi="Arial" w:cs="Arial"/>
          <w:i/>
          <w:color w:val="404040"/>
          <w:sz w:val="18"/>
          <w:szCs w:val="18"/>
        </w:rPr>
      </w:pPr>
      <w:r w:rsidRPr="007C06A3">
        <w:rPr>
          <w:rFonts w:ascii="Arial" w:hAnsi="Arial" w:cs="Arial"/>
          <w:color w:val="000000"/>
          <w:sz w:val="20"/>
          <w:szCs w:val="20"/>
          <w:u w:val="single"/>
        </w:rPr>
        <w:t xml:space="preserve">Nuevo Art.12 </w:t>
      </w:r>
      <w:r>
        <w:rPr>
          <w:rFonts w:ascii="Arial" w:hAnsi="Arial" w:cs="Arial"/>
          <w:color w:val="000000"/>
          <w:sz w:val="20"/>
          <w:szCs w:val="20"/>
          <w:u w:val="single"/>
        </w:rPr>
        <w:t xml:space="preserve">Ley 14/1994 </w:t>
      </w:r>
      <w:r w:rsidRPr="007C06A3">
        <w:rPr>
          <w:rFonts w:ascii="Arial" w:hAnsi="Arial" w:cs="Arial"/>
          <w:color w:val="000000"/>
          <w:sz w:val="20"/>
          <w:szCs w:val="20"/>
          <w:u w:val="single"/>
        </w:rPr>
        <w:t>«3.bis</w:t>
      </w:r>
      <w:r w:rsidRPr="007C06A3">
        <w:rPr>
          <w:rFonts w:ascii="Arial" w:hAnsi="Arial" w:cs="Arial"/>
          <w:color w:val="000000"/>
          <w:sz w:val="18"/>
          <w:szCs w:val="18"/>
        </w:rPr>
        <w:t>.</w:t>
      </w:r>
      <w:r w:rsidRPr="007C06A3">
        <w:rPr>
          <w:rFonts w:ascii="Arial" w:hAnsi="Arial" w:cs="Arial"/>
          <w:color w:val="404040"/>
          <w:sz w:val="18"/>
          <w:szCs w:val="18"/>
        </w:rPr>
        <w:t xml:space="preserve"> </w:t>
      </w:r>
      <w:r w:rsidRPr="007C06A3">
        <w:rPr>
          <w:rFonts w:ascii="Arial" w:hAnsi="Arial" w:cs="Arial"/>
          <w:i/>
          <w:color w:val="404040"/>
          <w:sz w:val="18"/>
          <w:szCs w:val="18"/>
        </w:rPr>
        <w:t xml:space="preserve">Las empresas de trabajo temporal que celebren contratos para la formación y el aprendizaje con trabajadores contratados para ser puestos a disposición de las empresas usuarias deberán </w:t>
      </w:r>
      <w:r w:rsidRPr="00316E6B">
        <w:rPr>
          <w:rFonts w:ascii="Arial" w:hAnsi="Arial" w:cs="Arial"/>
          <w:b/>
          <w:i/>
          <w:color w:val="000000"/>
          <w:sz w:val="18"/>
          <w:szCs w:val="18"/>
        </w:rPr>
        <w:t>cumplir las obligaciones en materia formativa</w:t>
      </w:r>
      <w:r w:rsidRPr="007C06A3">
        <w:rPr>
          <w:rFonts w:ascii="Arial" w:hAnsi="Arial" w:cs="Arial"/>
          <w:i/>
          <w:color w:val="404040"/>
          <w:sz w:val="18"/>
          <w:szCs w:val="18"/>
        </w:rPr>
        <w:t xml:space="preserve"> establecidas en el </w:t>
      </w:r>
      <w:r w:rsidRPr="00316E6B">
        <w:rPr>
          <w:rFonts w:ascii="Arial" w:hAnsi="Arial" w:cs="Arial"/>
          <w:b/>
          <w:i/>
          <w:color w:val="000000"/>
          <w:sz w:val="18"/>
          <w:szCs w:val="18"/>
        </w:rPr>
        <w:t>artículo 11.</w:t>
      </w:r>
      <w:r w:rsidRPr="007C06A3">
        <w:rPr>
          <w:rFonts w:ascii="Arial" w:hAnsi="Arial" w:cs="Arial"/>
          <w:b/>
          <w:i/>
          <w:color w:val="404040"/>
          <w:sz w:val="18"/>
          <w:szCs w:val="18"/>
        </w:rPr>
        <w:t>2</w:t>
      </w:r>
      <w:r w:rsidRPr="007C06A3">
        <w:rPr>
          <w:rFonts w:ascii="Arial" w:hAnsi="Arial" w:cs="Arial"/>
          <w:i/>
          <w:color w:val="404040"/>
          <w:sz w:val="18"/>
          <w:szCs w:val="18"/>
        </w:rPr>
        <w:t xml:space="preserve"> del Estatuto de los Trabajadores y sus normas de desarrollo.»</w:t>
      </w:r>
    </w:p>
    <w:p w:rsidR="00DB6367" w:rsidRDefault="00DB6367" w:rsidP="00DB6367">
      <w:pPr>
        <w:rPr>
          <w:i/>
          <w:color w:val="404040"/>
          <w:sz w:val="18"/>
          <w:szCs w:val="18"/>
          <w:u w:val="single"/>
          <w:lang w:eastAsia="es-ES"/>
        </w:rPr>
      </w:pPr>
    </w:p>
    <w:p w:rsidR="00DB6367" w:rsidRDefault="00DB6367" w:rsidP="00DB6367">
      <w:pPr>
        <w:rPr>
          <w:i/>
          <w:color w:val="404040"/>
          <w:sz w:val="18"/>
          <w:szCs w:val="18"/>
          <w:u w:val="single"/>
          <w:lang w:eastAsia="es-ES"/>
        </w:rPr>
      </w:pPr>
    </w:p>
    <w:p w:rsidR="00DB6367" w:rsidRDefault="00DB6367" w:rsidP="00DB6367">
      <w:pPr>
        <w:rPr>
          <w:color w:val="000000"/>
          <w:szCs w:val="20"/>
          <w:u w:val="single"/>
          <w:lang w:eastAsia="es-ES"/>
        </w:rPr>
      </w:pPr>
      <w:r w:rsidRPr="00554AF0">
        <w:rPr>
          <w:color w:val="404040"/>
          <w:szCs w:val="20"/>
          <w:highlight w:val="lightGray"/>
          <w:u w:val="single"/>
          <w:lang w:eastAsia="es-ES"/>
        </w:rPr>
        <w:t>El nuevo art.6 bis</w:t>
      </w:r>
      <w:r w:rsidRPr="00554AF0">
        <w:rPr>
          <w:color w:val="404040"/>
          <w:szCs w:val="20"/>
          <w:u w:val="single"/>
          <w:lang w:eastAsia="es-ES"/>
        </w:rPr>
        <w:t xml:space="preserve"> </w:t>
      </w:r>
      <w:r w:rsidRPr="00554AF0">
        <w:rPr>
          <w:color w:val="000000"/>
          <w:szCs w:val="20"/>
          <w:u w:val="single"/>
          <w:lang w:eastAsia="es-ES"/>
        </w:rPr>
        <w:t>RD 1529/2012</w:t>
      </w:r>
    </w:p>
    <w:p w:rsidR="00DB6367" w:rsidRDefault="00DB6367" w:rsidP="00DB6367">
      <w:pPr>
        <w:rPr>
          <w:color w:val="000000"/>
          <w:szCs w:val="20"/>
          <w:u w:val="single"/>
          <w:lang w:eastAsia="es-ES"/>
        </w:rPr>
      </w:pPr>
    </w:p>
    <w:p w:rsidR="00DB6367" w:rsidRPr="00554AF0" w:rsidRDefault="00DB6367" w:rsidP="00DB6367">
      <w:pPr>
        <w:pStyle w:val="Sinespaciado"/>
        <w:jc w:val="both"/>
        <w:rPr>
          <w:rFonts w:ascii="Arial" w:hAnsi="Arial" w:cs="Arial"/>
          <w:bCs/>
          <w:color w:val="262626"/>
          <w:sz w:val="16"/>
          <w:szCs w:val="16"/>
        </w:rPr>
      </w:pPr>
      <w:r w:rsidRPr="00554AF0">
        <w:rPr>
          <w:rFonts w:ascii="Arial" w:hAnsi="Arial" w:cs="Arial"/>
          <w:bCs/>
          <w:color w:val="262626"/>
          <w:sz w:val="16"/>
          <w:szCs w:val="16"/>
        </w:rPr>
        <w:t>«Artículo 6.bis. Contratos para la formación y el aprendizaje celebrados por empresas de trabajo temporal.</w:t>
      </w:r>
    </w:p>
    <w:p w:rsidR="00DB6367" w:rsidRPr="00554AF0" w:rsidRDefault="00DB6367" w:rsidP="00DB6367">
      <w:pPr>
        <w:pStyle w:val="Sinespaciado"/>
        <w:jc w:val="both"/>
        <w:rPr>
          <w:rFonts w:ascii="Arial" w:hAnsi="Arial" w:cs="Arial"/>
          <w:b/>
          <w:bCs/>
          <w:color w:val="262626"/>
          <w:sz w:val="16"/>
          <w:szCs w:val="16"/>
        </w:rPr>
      </w:pPr>
    </w:p>
    <w:p w:rsidR="00DB6367" w:rsidRPr="00554AF0" w:rsidRDefault="00DB6367" w:rsidP="00DB6367">
      <w:pPr>
        <w:pStyle w:val="Sinespaciado"/>
        <w:jc w:val="both"/>
        <w:rPr>
          <w:rFonts w:ascii="Arial" w:hAnsi="Arial" w:cs="Arial"/>
          <w:color w:val="262626"/>
          <w:sz w:val="16"/>
          <w:szCs w:val="16"/>
        </w:rPr>
      </w:pPr>
      <w:r w:rsidRPr="00554AF0">
        <w:rPr>
          <w:rFonts w:ascii="Arial" w:hAnsi="Arial" w:cs="Arial"/>
          <w:color w:val="262626"/>
          <w:sz w:val="16"/>
          <w:szCs w:val="16"/>
        </w:rPr>
        <w:t>Las empresas de trabajo temporal podrán celebrar contratos para la formación y el aprendizaje con los trabajadores contratados para ser puestos a disposición de las empresas usuarias de conformidad con lo previsto en el artículo 11.2 del Estatuto de los Trabajadores y en el presente real decreto.</w:t>
      </w:r>
    </w:p>
    <w:p w:rsidR="00DB6367" w:rsidRPr="00554AF0" w:rsidRDefault="00DB6367" w:rsidP="00DB6367">
      <w:pPr>
        <w:pStyle w:val="Sinespaciado"/>
        <w:jc w:val="both"/>
        <w:rPr>
          <w:rFonts w:ascii="Arial" w:hAnsi="Arial" w:cs="Arial"/>
          <w:b/>
          <w:color w:val="000000"/>
          <w:sz w:val="16"/>
          <w:szCs w:val="16"/>
        </w:rPr>
      </w:pPr>
      <w:r w:rsidRPr="00554AF0">
        <w:rPr>
          <w:rFonts w:ascii="Arial" w:hAnsi="Arial" w:cs="Arial"/>
          <w:color w:val="262626"/>
          <w:sz w:val="16"/>
          <w:szCs w:val="16"/>
        </w:rPr>
        <w:t xml:space="preserve">En particular, la empresa de trabajo temporal será la responsable de las obligaciones relativas a los aspectos formativos del contrato para la formación y el aprendizaje establecidos en el Capítulo II del Título II. </w:t>
      </w:r>
      <w:r w:rsidRPr="00554AF0">
        <w:rPr>
          <w:rFonts w:ascii="Arial" w:hAnsi="Arial" w:cs="Arial"/>
          <w:b/>
          <w:color w:val="000000"/>
          <w:sz w:val="16"/>
          <w:szCs w:val="16"/>
        </w:rPr>
        <w:t>La formación inherente al contrato se podrá impartir en la propia empresa de trabajo temporal siempre que cumpla con los requisitos establecidos en el artículo 18.4.»</w:t>
      </w:r>
    </w:p>
    <w:p w:rsidR="00DB6367" w:rsidRPr="00554AF0" w:rsidRDefault="00DB6367" w:rsidP="00DB6367">
      <w:pPr>
        <w:rPr>
          <w:color w:val="262626"/>
          <w:sz w:val="16"/>
          <w:szCs w:val="16"/>
          <w:u w:val="single"/>
          <w:lang w:eastAsia="es-ES"/>
        </w:rPr>
      </w:pPr>
    </w:p>
    <w:p w:rsidR="00DB6367" w:rsidRPr="00B52B41" w:rsidRDefault="00DB6367" w:rsidP="00DB6367">
      <w:pPr>
        <w:pStyle w:val="Sinespaciado"/>
        <w:jc w:val="both"/>
        <w:rPr>
          <w:rFonts w:ascii="Arial" w:hAnsi="Arial" w:cs="Arial"/>
          <w:i/>
          <w:color w:val="404040"/>
          <w:sz w:val="18"/>
          <w:szCs w:val="18"/>
        </w:rPr>
      </w:pPr>
      <w:r w:rsidRPr="00B52B41">
        <w:rPr>
          <w:rFonts w:ascii="Arial" w:hAnsi="Arial" w:cs="Arial"/>
          <w:color w:val="404040"/>
          <w:sz w:val="20"/>
          <w:szCs w:val="20"/>
          <w:highlight w:val="lightGray"/>
          <w:u w:val="single"/>
          <w:lang w:eastAsia="es-ES"/>
        </w:rPr>
        <w:t>Añade último párrafo Art.20.1</w:t>
      </w:r>
      <w:r w:rsidRPr="00B52B41">
        <w:rPr>
          <w:rFonts w:ascii="Arial" w:hAnsi="Arial" w:cs="Arial"/>
          <w:color w:val="404040"/>
          <w:sz w:val="20"/>
          <w:szCs w:val="20"/>
          <w:u w:val="single"/>
          <w:lang w:eastAsia="es-ES"/>
        </w:rPr>
        <w:t xml:space="preserve"> </w:t>
      </w:r>
      <w:r w:rsidRPr="00B52B41">
        <w:rPr>
          <w:rFonts w:ascii="Arial" w:hAnsi="Arial" w:cs="Arial"/>
          <w:color w:val="000000"/>
          <w:sz w:val="20"/>
          <w:szCs w:val="20"/>
          <w:u w:val="single"/>
          <w:lang w:eastAsia="es-ES"/>
        </w:rPr>
        <w:t>RD 1529/2012</w:t>
      </w:r>
      <w:r w:rsidRPr="00B52B41">
        <w:rPr>
          <w:rFonts w:ascii="Arial" w:hAnsi="Arial" w:cs="Arial"/>
          <w:color w:val="404040"/>
          <w:sz w:val="20"/>
          <w:szCs w:val="20"/>
          <w:u w:val="single"/>
          <w:lang w:eastAsia="es-ES"/>
        </w:rPr>
        <w:t xml:space="preserve"> Tutorías vinculadas al contrato:</w:t>
      </w:r>
      <w:r>
        <w:rPr>
          <w:color w:val="404040"/>
          <w:szCs w:val="20"/>
          <w:u w:val="single"/>
          <w:lang w:eastAsia="es-ES"/>
        </w:rPr>
        <w:t xml:space="preserve"> </w:t>
      </w:r>
      <w:r w:rsidRPr="00B52B41">
        <w:rPr>
          <w:rFonts w:ascii="Arial" w:hAnsi="Arial" w:cs="Arial"/>
          <w:i/>
          <w:color w:val="404040"/>
          <w:sz w:val="18"/>
          <w:szCs w:val="18"/>
        </w:rPr>
        <w:t xml:space="preserve">En los supuestos de contratos para la formación y el aprendizaje celebrados por </w:t>
      </w:r>
      <w:r w:rsidRPr="00B52B41">
        <w:rPr>
          <w:rFonts w:ascii="Arial" w:hAnsi="Arial" w:cs="Arial"/>
          <w:b/>
          <w:i/>
          <w:color w:val="000000"/>
          <w:sz w:val="18"/>
          <w:szCs w:val="18"/>
        </w:rPr>
        <w:t>empresas de trabajo temporal</w:t>
      </w:r>
      <w:r w:rsidRPr="00B52B41">
        <w:rPr>
          <w:rFonts w:ascii="Arial" w:hAnsi="Arial" w:cs="Arial"/>
          <w:i/>
          <w:color w:val="404040"/>
          <w:sz w:val="18"/>
          <w:szCs w:val="18"/>
        </w:rPr>
        <w:t xml:space="preserve">, en el contrato de puesta a disposición entre la empresa de trabajo temporal y la empresa usuaria </w:t>
      </w:r>
      <w:r w:rsidRPr="00B52B41">
        <w:rPr>
          <w:rFonts w:ascii="Arial" w:hAnsi="Arial" w:cs="Arial"/>
          <w:i/>
          <w:color w:val="404040"/>
          <w:sz w:val="18"/>
          <w:szCs w:val="18"/>
          <w:highlight w:val="lightGray"/>
        </w:rPr>
        <w:t>se designará a la persona de la empresa usuaria</w:t>
      </w:r>
      <w:r w:rsidRPr="00B52B41">
        <w:rPr>
          <w:rFonts w:ascii="Arial" w:hAnsi="Arial" w:cs="Arial"/>
          <w:i/>
          <w:color w:val="404040"/>
          <w:sz w:val="18"/>
          <w:szCs w:val="18"/>
        </w:rPr>
        <w:t xml:space="preserve"> que se encargará de tutelar el desarrollo de la actividad laboral del trabajador y que actuará como interlocutora con la </w:t>
      </w:r>
      <w:r w:rsidRPr="00B52B41">
        <w:rPr>
          <w:rFonts w:ascii="Arial" w:hAnsi="Arial" w:cs="Arial"/>
          <w:b/>
          <w:i/>
          <w:color w:val="404040"/>
          <w:sz w:val="18"/>
          <w:szCs w:val="18"/>
        </w:rPr>
        <w:t>empresa de trabajo temporal</w:t>
      </w:r>
      <w:r w:rsidRPr="00B52B41">
        <w:rPr>
          <w:rFonts w:ascii="Arial" w:hAnsi="Arial" w:cs="Arial"/>
          <w:i/>
          <w:color w:val="404040"/>
          <w:sz w:val="18"/>
          <w:szCs w:val="18"/>
        </w:rPr>
        <w:t xml:space="preserve"> a estos efectos, </w:t>
      </w:r>
      <w:r w:rsidRPr="00B52B41">
        <w:rPr>
          <w:rFonts w:ascii="Arial" w:hAnsi="Arial" w:cs="Arial"/>
          <w:b/>
          <w:i/>
          <w:color w:val="000000"/>
          <w:sz w:val="18"/>
          <w:szCs w:val="18"/>
        </w:rPr>
        <w:t>debiendo asumir esta última el resto de obligaciones</w:t>
      </w:r>
      <w:r w:rsidRPr="00B52B41">
        <w:rPr>
          <w:rFonts w:ascii="Arial" w:hAnsi="Arial" w:cs="Arial"/>
          <w:i/>
          <w:color w:val="404040"/>
          <w:sz w:val="18"/>
          <w:szCs w:val="18"/>
        </w:rPr>
        <w:t xml:space="preserve"> relativas a las tutorías vinculadas al contrato y al acuerdo para la actividad formativa previstas en el presente y siguiente artículo.»</w:t>
      </w:r>
    </w:p>
    <w:p w:rsidR="00DB6367" w:rsidRDefault="00DB6367" w:rsidP="00C45AD1">
      <w:pPr>
        <w:rPr>
          <w:sz w:val="18"/>
          <w:szCs w:val="18"/>
          <w:lang w:eastAsia="es-ES"/>
        </w:rPr>
      </w:pPr>
    </w:p>
    <w:p w:rsidR="00DB6367" w:rsidRDefault="00DB6367" w:rsidP="00C45AD1">
      <w:pPr>
        <w:rPr>
          <w:sz w:val="18"/>
          <w:szCs w:val="18"/>
          <w:lang w:eastAsia="es-ES"/>
        </w:rPr>
      </w:pPr>
    </w:p>
    <w:p w:rsidR="00DB6367" w:rsidRPr="004F4876" w:rsidRDefault="00DB6367" w:rsidP="004F4876">
      <w:pPr>
        <w:pStyle w:val="Ttulo1"/>
        <w:rPr>
          <w:b w:val="0"/>
          <w:sz w:val="18"/>
          <w:szCs w:val="18"/>
        </w:rPr>
      </w:pPr>
      <w:bookmarkStart w:id="18" w:name="_Formalización_conjunta_de"/>
      <w:bookmarkEnd w:id="18"/>
      <w:r w:rsidRPr="004F4876">
        <w:rPr>
          <w:sz w:val="22"/>
        </w:rPr>
        <w:t>Formalización conjunta de acuerdos marco para la contratación de servicios que faciliten la intermediación laboral</w:t>
      </w:r>
      <w:r>
        <w:rPr>
          <w:szCs w:val="20"/>
        </w:rPr>
        <w:t>.</w:t>
      </w:r>
      <w:r w:rsidR="0061547E" w:rsidRPr="0061547E">
        <w:rPr>
          <w:color w:val="000000"/>
          <w:szCs w:val="20"/>
        </w:rPr>
        <w:t xml:space="preserve"> </w:t>
      </w:r>
      <w:r w:rsidR="0061547E" w:rsidRPr="004F4876">
        <w:rPr>
          <w:b w:val="0"/>
          <w:color w:val="000000"/>
          <w:sz w:val="18"/>
          <w:szCs w:val="18"/>
        </w:rPr>
        <w:t>(Art.15 RD-Ley 4/2013)</w:t>
      </w:r>
    </w:p>
    <w:p w:rsidR="00DB6367" w:rsidRDefault="00DB6367" w:rsidP="00DB6367">
      <w:pPr>
        <w:pStyle w:val="Sinespaciado"/>
        <w:jc w:val="both"/>
        <w:rPr>
          <w:rFonts w:cs="Arial"/>
          <w:b/>
          <w:bCs/>
          <w:szCs w:val="20"/>
        </w:rPr>
      </w:pPr>
    </w:p>
    <w:p w:rsidR="00DB6367" w:rsidRPr="00E61661" w:rsidRDefault="00DB6367" w:rsidP="00DB6367">
      <w:pPr>
        <w:pStyle w:val="Sinespaciado"/>
        <w:jc w:val="both"/>
        <w:rPr>
          <w:rFonts w:ascii="Arial" w:hAnsi="Arial" w:cs="Arial"/>
          <w:sz w:val="20"/>
          <w:szCs w:val="20"/>
        </w:rPr>
      </w:pPr>
      <w:r w:rsidRPr="00E61661">
        <w:rPr>
          <w:rFonts w:ascii="Arial" w:hAnsi="Arial" w:cs="Arial"/>
          <w:bCs/>
          <w:sz w:val="20"/>
          <w:szCs w:val="20"/>
        </w:rPr>
        <w:t xml:space="preserve">El art.15 del RD-Ley 4/2013 </w:t>
      </w:r>
      <w:r w:rsidRPr="00E61661">
        <w:rPr>
          <w:rFonts w:ascii="Arial" w:hAnsi="Arial" w:cs="Arial"/>
          <w:bCs/>
          <w:color w:val="3333FF"/>
          <w:sz w:val="20"/>
          <w:szCs w:val="20"/>
          <w:u w:val="single"/>
        </w:rPr>
        <w:t xml:space="preserve">añade </w:t>
      </w:r>
      <w:smartTag w:uri="urn:schemas-microsoft-com:office:smarttags" w:element="PersonName">
        <w:smartTagPr>
          <w:attr w:name="ProductID" w:val="la DA"/>
        </w:smartTagPr>
        <w:r w:rsidRPr="00E61661">
          <w:rPr>
            <w:rFonts w:ascii="Arial" w:hAnsi="Arial" w:cs="Arial"/>
            <w:bCs/>
            <w:color w:val="3333FF"/>
            <w:sz w:val="20"/>
            <w:szCs w:val="20"/>
            <w:u w:val="single"/>
          </w:rPr>
          <w:t>la DA</w:t>
        </w:r>
      </w:smartTag>
      <w:r w:rsidRPr="00E61661">
        <w:rPr>
          <w:rFonts w:ascii="Arial" w:hAnsi="Arial" w:cs="Arial"/>
          <w:bCs/>
          <w:color w:val="3333FF"/>
          <w:sz w:val="20"/>
          <w:szCs w:val="20"/>
          <w:u w:val="single"/>
        </w:rPr>
        <w:t xml:space="preserve"> 32 al RD Leg 3/2011</w:t>
      </w:r>
      <w:r w:rsidRPr="00E61661">
        <w:rPr>
          <w:rFonts w:ascii="Arial" w:hAnsi="Arial" w:cs="Arial"/>
          <w:bCs/>
          <w:sz w:val="20"/>
          <w:szCs w:val="20"/>
        </w:rPr>
        <w:t xml:space="preserve"> de Contratos del Sector Público para regular la posibilidad que el SPEE y las CCAA </w:t>
      </w:r>
      <w:r w:rsidRPr="00E61661">
        <w:rPr>
          <w:rFonts w:ascii="Arial" w:hAnsi="Arial" w:cs="Arial"/>
          <w:sz w:val="20"/>
          <w:szCs w:val="20"/>
        </w:rPr>
        <w:t xml:space="preserve">puedan concluir de forma conjunta </w:t>
      </w:r>
      <w:r w:rsidRPr="00E61661">
        <w:rPr>
          <w:rFonts w:ascii="Arial" w:hAnsi="Arial" w:cs="Arial"/>
          <w:sz w:val="20"/>
          <w:szCs w:val="20"/>
          <w:highlight w:val="lightGray"/>
        </w:rPr>
        <w:t>acuerdos marco con uno o varios empresarios</w:t>
      </w:r>
      <w:r w:rsidRPr="00E61661">
        <w:rPr>
          <w:rFonts w:ascii="Arial" w:hAnsi="Arial" w:cs="Arial"/>
          <w:sz w:val="20"/>
          <w:szCs w:val="20"/>
        </w:rPr>
        <w:t xml:space="preserve"> para facilitar a los Servicios Públicos de Empleo la intermediación laboral. </w:t>
      </w:r>
    </w:p>
    <w:p w:rsidR="00DB6367" w:rsidRDefault="00DB6367" w:rsidP="00DB6367">
      <w:pPr>
        <w:jc w:val="both"/>
        <w:rPr>
          <w:b/>
          <w:color w:val="000000"/>
          <w:szCs w:val="20"/>
          <w:lang w:eastAsia="es-ES"/>
        </w:rPr>
      </w:pPr>
    </w:p>
    <w:p w:rsidR="00DB6367" w:rsidRPr="0061547E" w:rsidRDefault="00DB6367" w:rsidP="004F4876">
      <w:pPr>
        <w:pStyle w:val="Ttulo1"/>
        <w:rPr>
          <w:color w:val="000000"/>
          <w:sz w:val="18"/>
          <w:szCs w:val="18"/>
        </w:rPr>
      </w:pPr>
      <w:r w:rsidRPr="004F4876">
        <w:rPr>
          <w:sz w:val="22"/>
        </w:rPr>
        <w:t>Base de datos común de ofertas, demandas de empleo y oportunidades de formación</w:t>
      </w:r>
      <w:r w:rsidR="0061547E" w:rsidRPr="004F4876">
        <w:rPr>
          <w:sz w:val="22"/>
        </w:rPr>
        <w:t xml:space="preserve"> </w:t>
      </w:r>
      <w:r w:rsidR="0061547E" w:rsidRPr="004F4876">
        <w:rPr>
          <w:b w:val="0"/>
          <w:color w:val="000000"/>
          <w:sz w:val="18"/>
          <w:szCs w:val="18"/>
        </w:rPr>
        <w:t>(Art.16 RD-Ley 4/2013)</w:t>
      </w:r>
    </w:p>
    <w:p w:rsidR="00DB6367" w:rsidRDefault="00DB6367" w:rsidP="00DB6367">
      <w:pPr>
        <w:jc w:val="both"/>
        <w:rPr>
          <w:rFonts w:cs="Arial"/>
          <w:bCs/>
          <w:szCs w:val="20"/>
        </w:rPr>
      </w:pPr>
    </w:p>
    <w:p w:rsidR="00DB6367" w:rsidRDefault="00DB6367" w:rsidP="00DB6367">
      <w:pPr>
        <w:jc w:val="both"/>
        <w:rPr>
          <w:rFonts w:cs="Arial"/>
          <w:bCs/>
          <w:szCs w:val="20"/>
        </w:rPr>
      </w:pPr>
      <w:r w:rsidRPr="00E61661">
        <w:rPr>
          <w:rFonts w:cs="Arial"/>
          <w:bCs/>
          <w:szCs w:val="20"/>
        </w:rPr>
        <w:t>El art.1</w:t>
      </w:r>
      <w:r>
        <w:rPr>
          <w:rFonts w:cs="Arial"/>
          <w:bCs/>
          <w:szCs w:val="20"/>
        </w:rPr>
        <w:t>6</w:t>
      </w:r>
      <w:r w:rsidRPr="00E61661">
        <w:rPr>
          <w:rFonts w:cs="Arial"/>
          <w:bCs/>
          <w:szCs w:val="20"/>
        </w:rPr>
        <w:t xml:space="preserve"> del RD-Ley 4/2013</w:t>
      </w:r>
      <w:r>
        <w:rPr>
          <w:rFonts w:cs="Arial"/>
          <w:bCs/>
          <w:szCs w:val="20"/>
        </w:rPr>
        <w:t xml:space="preserve"> </w:t>
      </w:r>
      <w:r w:rsidRPr="00993D6F">
        <w:rPr>
          <w:rFonts w:cs="Arial"/>
          <w:bCs/>
          <w:color w:val="3333FF"/>
          <w:szCs w:val="20"/>
          <w:u w:val="single"/>
        </w:rPr>
        <w:t xml:space="preserve">modifica el art.8.2 b) y el art.14.3 de </w:t>
      </w:r>
      <w:smartTag w:uri="urn:schemas-microsoft-com:office:smarttags" w:element="PersonName">
        <w:smartTagPr>
          <w:attr w:name="ProductID" w:val="la Ley"/>
        </w:smartTagPr>
        <w:r w:rsidRPr="00993D6F">
          <w:rPr>
            <w:rFonts w:cs="Arial"/>
            <w:bCs/>
            <w:color w:val="3333FF"/>
            <w:szCs w:val="20"/>
            <w:u w:val="single"/>
          </w:rPr>
          <w:t>la Ley</w:t>
        </w:r>
      </w:smartTag>
      <w:r w:rsidRPr="00993D6F">
        <w:rPr>
          <w:rFonts w:cs="Arial"/>
          <w:bCs/>
          <w:color w:val="3333FF"/>
          <w:szCs w:val="20"/>
          <w:u w:val="single"/>
        </w:rPr>
        <w:t xml:space="preserve"> 56/2003</w:t>
      </w:r>
      <w:r>
        <w:rPr>
          <w:rFonts w:cs="Arial"/>
          <w:bCs/>
          <w:szCs w:val="20"/>
        </w:rPr>
        <w:t xml:space="preserve"> de Empleo para la existencia de una PORTAL ÚNICO DE EMPLEO que facilite la búsqueda de empleo en la que los SPE registrarán todas las ofertas y demandas de empleo. El SPEE garantizará la difusión de dicha información para garantizar la transparencia y unidad de mercado.</w:t>
      </w:r>
    </w:p>
    <w:p w:rsidR="004D1327" w:rsidRDefault="004D1327" w:rsidP="00C45AD1">
      <w:pPr>
        <w:rPr>
          <w:sz w:val="18"/>
          <w:szCs w:val="18"/>
          <w:lang w:eastAsia="es-ES"/>
        </w:rPr>
      </w:pPr>
    </w:p>
    <w:p w:rsidR="00B952D7" w:rsidRDefault="00B952D7" w:rsidP="00C45AD1">
      <w:pPr>
        <w:rPr>
          <w:sz w:val="18"/>
          <w:szCs w:val="18"/>
          <w:lang w:eastAsia="es-ES"/>
        </w:rPr>
      </w:pPr>
    </w:p>
    <w:p w:rsidR="00B952D7" w:rsidRDefault="00B952D7" w:rsidP="00C45AD1">
      <w:pPr>
        <w:rPr>
          <w:sz w:val="18"/>
          <w:szCs w:val="18"/>
          <w:lang w:eastAsia="es-ES"/>
        </w:rPr>
      </w:pPr>
    </w:p>
    <w:p w:rsidR="00B952D7" w:rsidRDefault="00B952D7" w:rsidP="00C45AD1">
      <w:pPr>
        <w:rPr>
          <w:sz w:val="18"/>
          <w:szCs w:val="18"/>
          <w:lang w:eastAsia="es-ES"/>
        </w:rPr>
      </w:pPr>
    </w:p>
    <w:p w:rsidR="00B952D7" w:rsidRDefault="00B952D7" w:rsidP="00C45AD1">
      <w:pPr>
        <w:rPr>
          <w:sz w:val="18"/>
          <w:szCs w:val="18"/>
          <w:lang w:eastAsia="es-ES"/>
        </w:rPr>
      </w:pPr>
    </w:p>
    <w:p w:rsidR="00B952D7" w:rsidRDefault="00B952D7" w:rsidP="00C45AD1">
      <w:pPr>
        <w:rPr>
          <w:sz w:val="18"/>
          <w:szCs w:val="18"/>
          <w:lang w:eastAsia="es-ES"/>
        </w:rPr>
      </w:pPr>
    </w:p>
    <w:p w:rsidR="00B952D7" w:rsidRDefault="00B952D7" w:rsidP="00C45AD1">
      <w:pPr>
        <w:rPr>
          <w:sz w:val="18"/>
          <w:szCs w:val="18"/>
          <w:lang w:eastAsia="es-ES"/>
        </w:rPr>
      </w:pPr>
    </w:p>
    <w:p w:rsidR="00B952D7" w:rsidRDefault="00B952D7" w:rsidP="00C45AD1">
      <w:pPr>
        <w:rPr>
          <w:sz w:val="18"/>
          <w:szCs w:val="18"/>
          <w:lang w:eastAsia="es-ES"/>
        </w:rPr>
      </w:pPr>
    </w:p>
    <w:p w:rsidR="008833F7" w:rsidRDefault="008833F7" w:rsidP="00C45AD1">
      <w:pPr>
        <w:rPr>
          <w:sz w:val="18"/>
          <w:szCs w:val="18"/>
          <w:lang w:eastAsia="es-ES"/>
        </w:rPr>
      </w:pPr>
    </w:p>
    <w:p w:rsidR="00080576" w:rsidRPr="004D1327" w:rsidRDefault="00080576" w:rsidP="004D1327">
      <w:pPr>
        <w:shd w:val="clear" w:color="auto" w:fill="7F7F7F"/>
        <w:jc w:val="center"/>
        <w:rPr>
          <w:color w:val="FFFFFF"/>
          <w:spacing w:val="-20"/>
          <w:sz w:val="28"/>
          <w:szCs w:val="28"/>
          <w:lang w:eastAsia="es-ES"/>
        </w:rPr>
      </w:pPr>
      <w:r w:rsidRPr="004D1327">
        <w:rPr>
          <w:color w:val="FFFFFF"/>
          <w:spacing w:val="-20"/>
          <w:sz w:val="28"/>
          <w:szCs w:val="28"/>
          <w:lang w:eastAsia="es-ES"/>
        </w:rPr>
        <w:lastRenderedPageBreak/>
        <w:t>INCENTIVO FISCALES AL CRECIMIENTO EMPRESARIAL</w:t>
      </w:r>
    </w:p>
    <w:p w:rsidR="00080576" w:rsidRDefault="00080576" w:rsidP="00C45AD1">
      <w:pPr>
        <w:rPr>
          <w:b/>
          <w:sz w:val="28"/>
          <w:szCs w:val="28"/>
          <w:lang w:eastAsia="es-ES"/>
        </w:rPr>
      </w:pPr>
    </w:p>
    <w:p w:rsidR="00FE180D" w:rsidRPr="004D1327" w:rsidRDefault="008731FF" w:rsidP="0034715D">
      <w:pPr>
        <w:pStyle w:val="Ttulo1"/>
      </w:pPr>
      <w:bookmarkStart w:id="19" w:name="_IMPUESTO_SOBRE_SOCIEDADES."/>
      <w:bookmarkEnd w:id="19"/>
      <w:r w:rsidRPr="0034715D">
        <w:rPr>
          <w:sz w:val="24"/>
        </w:rPr>
        <w:t>IMPUESTO SOBRE SOCIEDADES.</w:t>
      </w:r>
      <w:r w:rsidRPr="0034715D">
        <w:rPr>
          <w:sz w:val="22"/>
        </w:rPr>
        <w:t xml:space="preserve"> </w:t>
      </w:r>
      <w:r w:rsidR="00FE180D" w:rsidRPr="0034715D">
        <w:rPr>
          <w:sz w:val="22"/>
        </w:rPr>
        <w:t>Tributación reducida para las entidades de nueva creación</w:t>
      </w:r>
      <w:r w:rsidR="00353109" w:rsidRPr="0034715D">
        <w:rPr>
          <w:sz w:val="22"/>
        </w:rPr>
        <w:t xml:space="preserve"> </w:t>
      </w:r>
      <w:r w:rsidR="00353109" w:rsidRPr="0034715D">
        <w:rPr>
          <w:rFonts w:cs="Arial"/>
          <w:b w:val="0"/>
          <w:i/>
          <w:sz w:val="18"/>
          <w:szCs w:val="18"/>
        </w:rPr>
        <w:t>art.7 RD-ley 4/2013</w:t>
      </w:r>
    </w:p>
    <w:p w:rsidR="00FE180D" w:rsidRPr="00FE180D" w:rsidRDefault="00FE180D" w:rsidP="00FE180D">
      <w:pPr>
        <w:jc w:val="both"/>
        <w:rPr>
          <w:color w:val="000000"/>
          <w:sz w:val="24"/>
          <w:szCs w:val="24"/>
          <w:lang w:eastAsia="es-ES"/>
        </w:rPr>
      </w:pPr>
    </w:p>
    <w:p w:rsidR="00080576" w:rsidRDefault="00FE180D" w:rsidP="00FE180D">
      <w:pPr>
        <w:jc w:val="both"/>
        <w:rPr>
          <w:color w:val="3333FF"/>
          <w:szCs w:val="20"/>
          <w:u w:val="single"/>
          <w:lang w:eastAsia="es-ES"/>
        </w:rPr>
      </w:pPr>
      <w:r w:rsidRPr="00F43F52">
        <w:rPr>
          <w:color w:val="000000"/>
          <w:szCs w:val="20"/>
          <w:lang w:eastAsia="es-ES"/>
        </w:rPr>
        <w:t>Con efectos para los p</w:t>
      </w:r>
      <w:r w:rsidRPr="00353109">
        <w:rPr>
          <w:color w:val="FF0000"/>
          <w:szCs w:val="20"/>
          <w:lang w:eastAsia="es-ES"/>
        </w:rPr>
        <w:t>.i. iniciados a partir del 1 de enero de 2013</w:t>
      </w:r>
      <w:r w:rsidRPr="00F43F52">
        <w:rPr>
          <w:color w:val="000000"/>
          <w:szCs w:val="20"/>
          <w:lang w:eastAsia="es-ES"/>
        </w:rPr>
        <w:t xml:space="preserve"> se introduce una </w:t>
      </w:r>
      <w:r w:rsidRPr="00F43F52">
        <w:rPr>
          <w:color w:val="3333FF"/>
          <w:szCs w:val="20"/>
          <w:u w:val="single"/>
          <w:lang w:eastAsia="es-ES"/>
        </w:rPr>
        <w:t>nueva DA Decimonovena al TRLIS del IS</w:t>
      </w:r>
      <w:r w:rsidR="00CC5D2C">
        <w:rPr>
          <w:color w:val="3333FF"/>
          <w:szCs w:val="20"/>
          <w:u w:val="single"/>
          <w:lang w:eastAsia="es-ES"/>
        </w:rPr>
        <w:t>.</w:t>
      </w:r>
    </w:p>
    <w:p w:rsidR="00F43F52" w:rsidRPr="00F43F52" w:rsidRDefault="00F43F52" w:rsidP="00FE180D">
      <w:pPr>
        <w:jc w:val="both"/>
        <w:rPr>
          <w:color w:val="3333FF"/>
          <w:sz w:val="18"/>
          <w:szCs w:val="18"/>
          <w:u w:val="single"/>
          <w:lang w:eastAsia="es-ES"/>
        </w:rPr>
      </w:pPr>
    </w:p>
    <w:p w:rsidR="00F43F52" w:rsidRPr="00F43F52" w:rsidRDefault="00F43F52" w:rsidP="00F43F52">
      <w:pPr>
        <w:pStyle w:val="Sinespaciado"/>
        <w:jc w:val="both"/>
        <w:rPr>
          <w:rFonts w:ascii="Arial" w:hAnsi="Arial" w:cs="Arial"/>
          <w:sz w:val="20"/>
          <w:szCs w:val="20"/>
        </w:rPr>
      </w:pPr>
      <w:r w:rsidRPr="00F43F52">
        <w:rPr>
          <w:rFonts w:ascii="Arial" w:hAnsi="Arial" w:cs="Arial"/>
          <w:sz w:val="20"/>
          <w:szCs w:val="20"/>
        </w:rPr>
        <w:t xml:space="preserve">Las entidades de nueva creación, </w:t>
      </w:r>
      <w:r w:rsidRPr="00F43F52">
        <w:rPr>
          <w:rFonts w:ascii="Arial" w:hAnsi="Arial" w:cs="Arial"/>
          <w:b/>
          <w:sz w:val="20"/>
          <w:szCs w:val="20"/>
        </w:rPr>
        <w:t>constituidas a partir de 1 de enero de 2013</w:t>
      </w:r>
      <w:r w:rsidRPr="00F43F52">
        <w:rPr>
          <w:rFonts w:ascii="Arial" w:hAnsi="Arial" w:cs="Arial"/>
          <w:sz w:val="20"/>
          <w:szCs w:val="20"/>
        </w:rPr>
        <w:t xml:space="preserve">, que realicen actividades económicas tributarán, </w:t>
      </w:r>
      <w:r w:rsidRPr="00F43F52">
        <w:rPr>
          <w:rFonts w:ascii="Arial" w:hAnsi="Arial" w:cs="Arial"/>
          <w:sz w:val="20"/>
          <w:szCs w:val="20"/>
          <w:highlight w:val="lightGray"/>
        </w:rPr>
        <w:t>en el primer período impositivo en que la base imponible resulte positiva y en el siguiente,</w:t>
      </w:r>
      <w:r w:rsidRPr="00F43F52">
        <w:rPr>
          <w:rFonts w:ascii="Arial" w:hAnsi="Arial" w:cs="Arial"/>
          <w:sz w:val="20"/>
          <w:szCs w:val="20"/>
        </w:rPr>
        <w:t xml:space="preserve"> con arreglo a la siguiente escala, </w:t>
      </w:r>
      <w:r w:rsidRPr="00F43F52">
        <w:rPr>
          <w:rFonts w:ascii="Arial" w:hAnsi="Arial" w:cs="Arial"/>
          <w:sz w:val="20"/>
          <w:szCs w:val="20"/>
          <w:highlight w:val="lightGray"/>
        </w:rPr>
        <w:t>excepto si,</w:t>
      </w:r>
      <w:r w:rsidRPr="00F43F52">
        <w:rPr>
          <w:rFonts w:ascii="Arial" w:hAnsi="Arial" w:cs="Arial"/>
          <w:sz w:val="20"/>
          <w:szCs w:val="20"/>
        </w:rPr>
        <w:t xml:space="preserve"> de acuerdo con lo previsto en el artículo 28 de esta Ley, deban tributar a un tipo diferente al general:</w:t>
      </w:r>
    </w:p>
    <w:p w:rsidR="00F43F52" w:rsidRDefault="00F43F52" w:rsidP="00F43F52">
      <w:pPr>
        <w:pStyle w:val="Sinespaciado"/>
        <w:jc w:val="both"/>
        <w:rPr>
          <w:rFonts w:ascii="Arial" w:hAnsi="Arial" w:cs="Arial"/>
          <w:sz w:val="20"/>
          <w:szCs w:val="20"/>
        </w:rPr>
      </w:pPr>
    </w:p>
    <w:p w:rsidR="003E0019" w:rsidRPr="00F43F52" w:rsidRDefault="003E0019" w:rsidP="00F43F52">
      <w:pPr>
        <w:pStyle w:val="Sinespaciado"/>
        <w:jc w:val="both"/>
        <w:rPr>
          <w:rFonts w:ascii="Arial" w:hAnsi="Arial" w:cs="Arial"/>
          <w:sz w:val="20"/>
          <w:szCs w:val="20"/>
        </w:rPr>
      </w:pPr>
    </w:p>
    <w:p w:rsidR="00F43F52" w:rsidRPr="00F43F52" w:rsidRDefault="00F43F52" w:rsidP="00F43F52">
      <w:pPr>
        <w:pStyle w:val="Sinespaciado"/>
        <w:jc w:val="both"/>
        <w:rPr>
          <w:rFonts w:ascii="Arial" w:hAnsi="Arial" w:cs="Arial"/>
          <w:sz w:val="20"/>
          <w:szCs w:val="20"/>
        </w:rPr>
      </w:pPr>
      <w:r w:rsidRPr="00F43F52">
        <w:rPr>
          <w:rFonts w:ascii="Arial" w:hAnsi="Arial" w:cs="Arial"/>
          <w:sz w:val="20"/>
          <w:szCs w:val="20"/>
        </w:rPr>
        <w:t xml:space="preserve">a) Por la parte de </w:t>
      </w:r>
      <w:r w:rsidRPr="00F43F52">
        <w:rPr>
          <w:rFonts w:ascii="Arial" w:hAnsi="Arial" w:cs="Arial"/>
          <w:sz w:val="20"/>
          <w:szCs w:val="20"/>
          <w:u w:val="single"/>
        </w:rPr>
        <w:t>base imponible comprendida entre 0 y 300.000 euros</w:t>
      </w:r>
      <w:r w:rsidRPr="00F43F52">
        <w:rPr>
          <w:rFonts w:ascii="Arial" w:hAnsi="Arial" w:cs="Arial"/>
          <w:sz w:val="20"/>
          <w:szCs w:val="20"/>
        </w:rPr>
        <w:t xml:space="preserve">, al tipo del </w:t>
      </w:r>
      <w:r w:rsidRPr="00F43F52">
        <w:rPr>
          <w:rFonts w:ascii="Arial" w:hAnsi="Arial" w:cs="Arial"/>
          <w:b/>
          <w:sz w:val="20"/>
          <w:szCs w:val="20"/>
          <w:highlight w:val="lightGray"/>
        </w:rPr>
        <w:t>15 %</w:t>
      </w:r>
      <w:r w:rsidRPr="00F43F52">
        <w:rPr>
          <w:rFonts w:ascii="Arial" w:hAnsi="Arial" w:cs="Arial"/>
          <w:sz w:val="20"/>
          <w:szCs w:val="20"/>
          <w:highlight w:val="lightGray"/>
        </w:rPr>
        <w:t>.</w:t>
      </w:r>
    </w:p>
    <w:p w:rsidR="00F43F52" w:rsidRPr="00F43F52" w:rsidRDefault="00F43F52" w:rsidP="00F43F52">
      <w:pPr>
        <w:pStyle w:val="Sinespaciado"/>
        <w:jc w:val="both"/>
        <w:rPr>
          <w:rFonts w:ascii="Arial" w:hAnsi="Arial" w:cs="Arial"/>
          <w:sz w:val="20"/>
          <w:szCs w:val="20"/>
        </w:rPr>
      </w:pPr>
    </w:p>
    <w:p w:rsidR="00F43F52" w:rsidRPr="00F43F52" w:rsidRDefault="00F43F52" w:rsidP="00F43F52">
      <w:pPr>
        <w:pStyle w:val="Sinespaciado"/>
        <w:jc w:val="both"/>
        <w:rPr>
          <w:rFonts w:ascii="Arial" w:hAnsi="Arial" w:cs="Arial"/>
          <w:sz w:val="20"/>
          <w:szCs w:val="20"/>
        </w:rPr>
      </w:pPr>
      <w:r w:rsidRPr="00F43F52">
        <w:rPr>
          <w:rFonts w:ascii="Arial" w:hAnsi="Arial" w:cs="Arial"/>
          <w:sz w:val="20"/>
          <w:szCs w:val="20"/>
        </w:rPr>
        <w:t xml:space="preserve">b) Por la parte de </w:t>
      </w:r>
      <w:r w:rsidRPr="00F43F52">
        <w:rPr>
          <w:rFonts w:ascii="Arial" w:hAnsi="Arial" w:cs="Arial"/>
          <w:sz w:val="20"/>
          <w:szCs w:val="20"/>
          <w:u w:val="single"/>
        </w:rPr>
        <w:t>base imponible restante</w:t>
      </w:r>
      <w:r w:rsidRPr="00F43F52">
        <w:rPr>
          <w:rFonts w:ascii="Arial" w:hAnsi="Arial" w:cs="Arial"/>
          <w:sz w:val="20"/>
          <w:szCs w:val="20"/>
        </w:rPr>
        <w:t xml:space="preserve">, al tipo del </w:t>
      </w:r>
      <w:r w:rsidRPr="00F43F52">
        <w:rPr>
          <w:rFonts w:ascii="Arial" w:hAnsi="Arial" w:cs="Arial"/>
          <w:b/>
          <w:sz w:val="20"/>
          <w:szCs w:val="20"/>
          <w:highlight w:val="lightGray"/>
        </w:rPr>
        <w:t>20 %.</w:t>
      </w:r>
    </w:p>
    <w:p w:rsidR="00F43F52" w:rsidRDefault="00F43F52" w:rsidP="00F43F52">
      <w:pPr>
        <w:pStyle w:val="Sinespaciado"/>
        <w:jc w:val="both"/>
        <w:rPr>
          <w:rFonts w:ascii="Arial" w:hAnsi="Arial" w:cs="Arial"/>
          <w:sz w:val="18"/>
          <w:szCs w:val="18"/>
        </w:rPr>
      </w:pPr>
    </w:p>
    <w:p w:rsidR="00F43F52" w:rsidRPr="00F43F52" w:rsidRDefault="00F43F52" w:rsidP="00F43F52">
      <w:pPr>
        <w:pStyle w:val="Sinespaciado"/>
        <w:jc w:val="both"/>
        <w:rPr>
          <w:rFonts w:ascii="Arial" w:hAnsi="Arial" w:cs="Arial"/>
          <w:sz w:val="18"/>
          <w:szCs w:val="18"/>
        </w:rPr>
      </w:pPr>
      <w:r w:rsidRPr="00F43F52">
        <w:rPr>
          <w:rFonts w:ascii="Arial" w:hAnsi="Arial" w:cs="Arial"/>
          <w:b/>
          <w:sz w:val="18"/>
          <w:szCs w:val="18"/>
        </w:rPr>
        <w:t>Cuando el período impositivo tenga una duración inferior al año</w:t>
      </w:r>
      <w:r w:rsidRPr="00F43F52">
        <w:rPr>
          <w:rFonts w:ascii="Arial" w:hAnsi="Arial" w:cs="Arial"/>
          <w:sz w:val="18"/>
          <w:szCs w:val="18"/>
        </w:rPr>
        <w:t xml:space="preserve">, la parte de base imponible que tributará al tipo del 15 </w:t>
      </w:r>
      <w:r>
        <w:rPr>
          <w:rFonts w:ascii="Arial" w:hAnsi="Arial" w:cs="Arial"/>
          <w:sz w:val="18"/>
          <w:szCs w:val="18"/>
        </w:rPr>
        <w:t>%</w:t>
      </w:r>
      <w:r w:rsidRPr="00F43F52">
        <w:rPr>
          <w:rFonts w:ascii="Arial" w:hAnsi="Arial" w:cs="Arial"/>
          <w:sz w:val="18"/>
          <w:szCs w:val="18"/>
        </w:rPr>
        <w:t xml:space="preserve"> será la resultante de aplicar a 300.000 euros la proporción en la que se hallen el número de días del período impositivo entre 365 días, o la base imponible del período impositivo cuando esta fuera inferior.</w:t>
      </w:r>
    </w:p>
    <w:p w:rsidR="00F43F52" w:rsidRPr="00F43F52" w:rsidRDefault="00F43F52" w:rsidP="00F43F52">
      <w:pPr>
        <w:pStyle w:val="Sinespaciado"/>
        <w:jc w:val="both"/>
        <w:rPr>
          <w:rFonts w:ascii="Arial" w:hAnsi="Arial" w:cs="Arial"/>
          <w:sz w:val="18"/>
          <w:szCs w:val="18"/>
        </w:rPr>
      </w:pPr>
    </w:p>
    <w:p w:rsidR="00F43F52" w:rsidRPr="00F43F52" w:rsidRDefault="00F43F52" w:rsidP="00F43F52">
      <w:pPr>
        <w:pStyle w:val="Sinespaciado"/>
        <w:jc w:val="both"/>
        <w:rPr>
          <w:rFonts w:ascii="Arial" w:hAnsi="Arial" w:cs="Arial"/>
          <w:sz w:val="18"/>
          <w:szCs w:val="18"/>
        </w:rPr>
      </w:pPr>
      <w:r w:rsidRPr="00F43F52">
        <w:rPr>
          <w:rFonts w:ascii="Arial" w:hAnsi="Arial" w:cs="Arial"/>
          <w:b/>
          <w:sz w:val="18"/>
          <w:szCs w:val="18"/>
        </w:rPr>
        <w:t>Cuando al sujeto pasivo le sea de aplicación la modalidad de pago fraccionado</w:t>
      </w:r>
      <w:r w:rsidRPr="00F43F52">
        <w:rPr>
          <w:rFonts w:ascii="Arial" w:hAnsi="Arial" w:cs="Arial"/>
          <w:sz w:val="18"/>
          <w:szCs w:val="18"/>
        </w:rPr>
        <w:t xml:space="preserve"> </w:t>
      </w:r>
      <w:r>
        <w:rPr>
          <w:rFonts w:ascii="Arial" w:hAnsi="Arial" w:cs="Arial"/>
          <w:sz w:val="18"/>
          <w:szCs w:val="18"/>
        </w:rPr>
        <w:t>del art.45.3</w:t>
      </w:r>
      <w:r w:rsidRPr="00F43F52">
        <w:rPr>
          <w:rFonts w:ascii="Arial" w:hAnsi="Arial" w:cs="Arial"/>
          <w:sz w:val="18"/>
          <w:szCs w:val="18"/>
        </w:rPr>
        <w:t xml:space="preserve"> de esta Ley, la escala anterior no será de aplicación en la cuantificación de los pagos fraccionados.</w:t>
      </w:r>
    </w:p>
    <w:p w:rsidR="00F43F52" w:rsidRDefault="00F43F52" w:rsidP="00F43F52">
      <w:pPr>
        <w:pStyle w:val="Sinespaciado"/>
        <w:jc w:val="both"/>
        <w:rPr>
          <w:rFonts w:ascii="Arial" w:hAnsi="Arial" w:cs="Arial"/>
          <w:sz w:val="18"/>
          <w:szCs w:val="18"/>
        </w:rPr>
      </w:pPr>
    </w:p>
    <w:p w:rsidR="00F43F52" w:rsidRPr="00F43F52" w:rsidRDefault="00F43F52" w:rsidP="00F43F52">
      <w:pPr>
        <w:pStyle w:val="Sinespaciado"/>
        <w:jc w:val="both"/>
        <w:rPr>
          <w:rFonts w:ascii="Arial" w:hAnsi="Arial" w:cs="Arial"/>
          <w:sz w:val="18"/>
          <w:szCs w:val="18"/>
        </w:rPr>
      </w:pPr>
      <w:r w:rsidRPr="00F43F52">
        <w:rPr>
          <w:rFonts w:ascii="Arial" w:hAnsi="Arial" w:cs="Arial"/>
          <w:sz w:val="18"/>
          <w:szCs w:val="18"/>
          <w:highlight w:val="lightGray"/>
        </w:rPr>
        <w:t>No se entenderá iniciada una actividad económica</w:t>
      </w:r>
      <w:r w:rsidRPr="00F43F52">
        <w:rPr>
          <w:rFonts w:ascii="Arial" w:hAnsi="Arial" w:cs="Arial"/>
          <w:sz w:val="18"/>
          <w:szCs w:val="18"/>
        </w:rPr>
        <w:t>:</w:t>
      </w:r>
    </w:p>
    <w:p w:rsidR="00F43F52" w:rsidRPr="00F43F52" w:rsidRDefault="00F43F52" w:rsidP="00F43F52">
      <w:pPr>
        <w:pStyle w:val="Sinespaciado"/>
        <w:jc w:val="both"/>
        <w:rPr>
          <w:rFonts w:ascii="Arial" w:hAnsi="Arial" w:cs="Arial"/>
          <w:sz w:val="18"/>
          <w:szCs w:val="18"/>
        </w:rPr>
      </w:pPr>
    </w:p>
    <w:p w:rsidR="00F43F52" w:rsidRPr="00F43F52" w:rsidRDefault="00F43F52" w:rsidP="00F43F52">
      <w:pPr>
        <w:pStyle w:val="Sinespaciado"/>
        <w:jc w:val="both"/>
        <w:rPr>
          <w:rFonts w:ascii="Arial" w:hAnsi="Arial" w:cs="Arial"/>
          <w:sz w:val="16"/>
          <w:szCs w:val="16"/>
        </w:rPr>
      </w:pPr>
      <w:r w:rsidRPr="00F43F52">
        <w:rPr>
          <w:rFonts w:ascii="Arial" w:hAnsi="Arial" w:cs="Arial"/>
          <w:sz w:val="16"/>
          <w:szCs w:val="16"/>
        </w:rPr>
        <w:t>a) Cuando la actividad económica hubiera sido realizada con carácter previo por otras personas o entidades vinculadas en el sentido del artículo 16 de esta Ley y transmitida, por cualquier título jurídico, a la entidad de nueva creación.</w:t>
      </w:r>
    </w:p>
    <w:p w:rsidR="00F43F52" w:rsidRPr="00F43F52" w:rsidRDefault="00F43F52" w:rsidP="00F43F52">
      <w:pPr>
        <w:pStyle w:val="Sinespaciado"/>
        <w:jc w:val="both"/>
        <w:rPr>
          <w:rFonts w:ascii="Arial" w:hAnsi="Arial" w:cs="Arial"/>
          <w:sz w:val="16"/>
          <w:szCs w:val="16"/>
        </w:rPr>
      </w:pPr>
      <w:r w:rsidRPr="00F43F52">
        <w:rPr>
          <w:rFonts w:ascii="Arial" w:hAnsi="Arial" w:cs="Arial"/>
          <w:sz w:val="16"/>
          <w:szCs w:val="16"/>
        </w:rPr>
        <w:t>b) Cuando la actividad económica hubiera sido ejercida, durante el año anterior a la constitución de la entidad, por una persona física que ostente una participación, directa o indirecta, en el capital o en los fondos propios de la entidad de nueva creación superior al 50 por ciento.</w:t>
      </w:r>
    </w:p>
    <w:p w:rsidR="00F43F52" w:rsidRPr="00F43F52" w:rsidRDefault="00F43F52" w:rsidP="00F43F52">
      <w:pPr>
        <w:pStyle w:val="Sinespaciado"/>
        <w:jc w:val="both"/>
        <w:rPr>
          <w:rFonts w:ascii="Arial" w:hAnsi="Arial" w:cs="Arial"/>
          <w:sz w:val="18"/>
          <w:szCs w:val="18"/>
        </w:rPr>
      </w:pPr>
    </w:p>
    <w:p w:rsidR="00F43F52" w:rsidRPr="00F43F52" w:rsidRDefault="00F43F52" w:rsidP="00F43F52">
      <w:pPr>
        <w:pStyle w:val="Sinespaciado"/>
        <w:jc w:val="both"/>
        <w:rPr>
          <w:rFonts w:ascii="Arial" w:hAnsi="Arial" w:cs="Arial"/>
          <w:sz w:val="16"/>
          <w:szCs w:val="16"/>
        </w:rPr>
      </w:pPr>
      <w:r w:rsidRPr="00F43F52">
        <w:rPr>
          <w:rFonts w:ascii="Arial" w:hAnsi="Arial" w:cs="Arial"/>
          <w:sz w:val="16"/>
          <w:szCs w:val="16"/>
          <w:highlight w:val="lightGray"/>
        </w:rPr>
        <w:t>No tendrán la consideración</w:t>
      </w:r>
      <w:r w:rsidRPr="00F43F52">
        <w:rPr>
          <w:rFonts w:ascii="Arial" w:hAnsi="Arial" w:cs="Arial"/>
          <w:sz w:val="16"/>
          <w:szCs w:val="16"/>
        </w:rPr>
        <w:t xml:space="preserve"> de entidades de nueva creación aquellas </w:t>
      </w:r>
      <w:r w:rsidRPr="00F43F52">
        <w:rPr>
          <w:rFonts w:ascii="Arial" w:hAnsi="Arial" w:cs="Arial"/>
          <w:sz w:val="16"/>
          <w:szCs w:val="16"/>
          <w:highlight w:val="lightGray"/>
        </w:rPr>
        <w:t>que formen parte de un grupo</w:t>
      </w:r>
      <w:r w:rsidRPr="00F43F52">
        <w:rPr>
          <w:rFonts w:ascii="Arial" w:hAnsi="Arial" w:cs="Arial"/>
          <w:sz w:val="16"/>
          <w:szCs w:val="16"/>
        </w:rPr>
        <w:t xml:space="preserve"> en los términos establecidos en el art.42 del Código de Comercio, con independencia de la residencia y de la obligación de formular cuentas anuales consolidadas.</w:t>
      </w:r>
    </w:p>
    <w:p w:rsidR="00353109" w:rsidRDefault="00353109" w:rsidP="00FE180D">
      <w:pPr>
        <w:jc w:val="both"/>
        <w:rPr>
          <w:color w:val="3333FF"/>
          <w:szCs w:val="20"/>
          <w:u w:val="single"/>
          <w:lang w:eastAsia="es-ES"/>
        </w:rPr>
      </w:pPr>
    </w:p>
    <w:p w:rsidR="00F724E9" w:rsidRPr="004D1327" w:rsidRDefault="00F724E9" w:rsidP="00AC72BB">
      <w:pPr>
        <w:pStyle w:val="Ttulo1"/>
        <w:rPr>
          <w:color w:val="3333FF"/>
          <w:szCs w:val="20"/>
        </w:rPr>
      </w:pPr>
      <w:bookmarkStart w:id="20" w:name="_IRPF._Rentas_exentas."/>
      <w:bookmarkEnd w:id="20"/>
      <w:r w:rsidRPr="00AC72BB">
        <w:rPr>
          <w:sz w:val="24"/>
        </w:rPr>
        <w:t xml:space="preserve">IRPF. Rentas exentas. Supresión del límite aplicable a la exención de la prestación por </w:t>
      </w:r>
      <w:r w:rsidRPr="00AC72BB">
        <w:rPr>
          <w:sz w:val="24"/>
          <w:u w:val="single"/>
        </w:rPr>
        <w:t>desempleo</w:t>
      </w:r>
      <w:r w:rsidRPr="00AC72BB">
        <w:rPr>
          <w:sz w:val="24"/>
        </w:rPr>
        <w:t xml:space="preserve"> en su </w:t>
      </w:r>
      <w:r w:rsidRPr="00AC72BB">
        <w:rPr>
          <w:sz w:val="24"/>
          <w:u w:val="single"/>
        </w:rPr>
        <w:t>modalidad de pago único</w:t>
      </w:r>
      <w:r w:rsidR="00353109" w:rsidRPr="00AC72BB">
        <w:rPr>
          <w:sz w:val="24"/>
        </w:rPr>
        <w:t xml:space="preserve"> </w:t>
      </w:r>
      <w:r w:rsidR="00353109" w:rsidRPr="00AC72BB">
        <w:rPr>
          <w:rFonts w:cs="Arial"/>
          <w:b w:val="0"/>
          <w:i/>
          <w:sz w:val="18"/>
          <w:szCs w:val="18"/>
        </w:rPr>
        <w:t>art.8 RD-ley 4/2013</w:t>
      </w:r>
    </w:p>
    <w:p w:rsidR="00F724E9" w:rsidRDefault="00F724E9" w:rsidP="00F724E9">
      <w:pPr>
        <w:jc w:val="both"/>
        <w:rPr>
          <w:color w:val="3333FF"/>
          <w:szCs w:val="20"/>
          <w:u w:val="single"/>
          <w:lang w:eastAsia="es-ES"/>
        </w:rPr>
      </w:pPr>
    </w:p>
    <w:p w:rsidR="00810423" w:rsidRPr="00C0424F" w:rsidRDefault="00F724E9" w:rsidP="00F724E9">
      <w:pPr>
        <w:jc w:val="both"/>
        <w:rPr>
          <w:color w:val="000000"/>
          <w:sz w:val="18"/>
          <w:szCs w:val="18"/>
          <w:lang w:eastAsia="es-ES"/>
        </w:rPr>
      </w:pPr>
      <w:r>
        <w:rPr>
          <w:color w:val="3333FF"/>
          <w:szCs w:val="20"/>
          <w:u w:val="single"/>
          <w:lang w:eastAsia="es-ES"/>
        </w:rPr>
        <w:t xml:space="preserve">Modifica el art.7 n) de </w:t>
      </w:r>
      <w:smartTag w:uri="urn:schemas-microsoft-com:office:smarttags" w:element="PersonName">
        <w:smartTagPr>
          <w:attr w:name="ProductID" w:val="la Ley"/>
        </w:smartTagPr>
        <w:r>
          <w:rPr>
            <w:color w:val="3333FF"/>
            <w:szCs w:val="20"/>
            <w:u w:val="single"/>
            <w:lang w:eastAsia="es-ES"/>
          </w:rPr>
          <w:t>la Ley</w:t>
        </w:r>
      </w:smartTag>
      <w:r>
        <w:rPr>
          <w:color w:val="3333FF"/>
          <w:szCs w:val="20"/>
          <w:u w:val="single"/>
          <w:lang w:eastAsia="es-ES"/>
        </w:rPr>
        <w:t xml:space="preserve"> 35/2006</w:t>
      </w:r>
      <w:r w:rsidRPr="00F724E9">
        <w:rPr>
          <w:color w:val="3333FF"/>
          <w:szCs w:val="20"/>
          <w:lang w:eastAsia="es-ES"/>
        </w:rPr>
        <w:t xml:space="preserve">, </w:t>
      </w:r>
      <w:r w:rsidRPr="00F724E9">
        <w:rPr>
          <w:i/>
          <w:color w:val="FF0000"/>
          <w:szCs w:val="20"/>
          <w:lang w:eastAsia="es-ES"/>
        </w:rPr>
        <w:t>con efectos desde 01-01-2013</w:t>
      </w:r>
      <w:r w:rsidRPr="00F724E9">
        <w:rPr>
          <w:color w:val="3333FF"/>
          <w:szCs w:val="20"/>
          <w:lang w:eastAsia="es-ES"/>
        </w:rPr>
        <w:t xml:space="preserve">, </w:t>
      </w:r>
      <w:r w:rsidRPr="00810423">
        <w:rPr>
          <w:color w:val="000000"/>
          <w:szCs w:val="20"/>
          <w:highlight w:val="lightGray"/>
          <w:lang w:eastAsia="es-ES"/>
        </w:rPr>
        <w:t>para suprimir el límite</w:t>
      </w:r>
      <w:r w:rsidRPr="00F724E9">
        <w:rPr>
          <w:color w:val="000000"/>
          <w:szCs w:val="20"/>
          <w:lang w:eastAsia="es-ES"/>
        </w:rPr>
        <w:t xml:space="preserve"> actualmente vigente de </w:t>
      </w:r>
      <w:r w:rsidRPr="00810423">
        <w:rPr>
          <w:color w:val="000000"/>
          <w:szCs w:val="20"/>
          <w:highlight w:val="lightGray"/>
          <w:lang w:eastAsia="es-ES"/>
        </w:rPr>
        <w:t>15.500 €.</w:t>
      </w:r>
      <w:r w:rsidR="00810423">
        <w:rPr>
          <w:color w:val="000000"/>
          <w:szCs w:val="20"/>
          <w:lang w:eastAsia="es-ES"/>
        </w:rPr>
        <w:t xml:space="preserve"> </w:t>
      </w:r>
      <w:r w:rsidR="00810423" w:rsidRPr="00810423">
        <w:rPr>
          <w:color w:val="000000"/>
          <w:sz w:val="18"/>
          <w:szCs w:val="18"/>
          <w:lang w:eastAsia="es-ES"/>
        </w:rPr>
        <w:t>Este límite ya no se aplicaba a las personas con discapacidad.</w:t>
      </w:r>
      <w:r w:rsidR="00810423">
        <w:rPr>
          <w:color w:val="000000"/>
          <w:sz w:val="18"/>
          <w:szCs w:val="18"/>
          <w:lang w:eastAsia="es-ES"/>
        </w:rPr>
        <w:t xml:space="preserve"> Se mantiene el requisito de </w:t>
      </w:r>
      <w:r w:rsidR="00810423" w:rsidRPr="00C0424F">
        <w:rPr>
          <w:color w:val="000000"/>
          <w:sz w:val="18"/>
          <w:szCs w:val="18"/>
          <w:u w:val="single"/>
          <w:lang w:eastAsia="es-ES"/>
        </w:rPr>
        <w:t>mantenimiento de la actividad durante 5 años</w:t>
      </w:r>
      <w:r w:rsidR="00810423" w:rsidRPr="00C0424F">
        <w:rPr>
          <w:color w:val="000000"/>
          <w:sz w:val="18"/>
          <w:szCs w:val="18"/>
          <w:lang w:eastAsia="es-ES"/>
        </w:rPr>
        <w:t xml:space="preserve">.  </w:t>
      </w:r>
    </w:p>
    <w:p w:rsidR="00810423" w:rsidRDefault="00810423" w:rsidP="00F724E9">
      <w:pPr>
        <w:jc w:val="both"/>
        <w:rPr>
          <w:color w:val="000000"/>
          <w:sz w:val="18"/>
          <w:szCs w:val="18"/>
          <w:lang w:eastAsia="es-ES"/>
        </w:rPr>
      </w:pPr>
    </w:p>
    <w:p w:rsidR="00F724E9" w:rsidRDefault="00810423" w:rsidP="00F724E9">
      <w:pPr>
        <w:jc w:val="both"/>
        <w:rPr>
          <w:color w:val="000000"/>
          <w:sz w:val="18"/>
          <w:szCs w:val="18"/>
          <w:lang w:eastAsia="es-ES"/>
        </w:rPr>
      </w:pPr>
      <w:r>
        <w:rPr>
          <w:color w:val="000000"/>
          <w:sz w:val="18"/>
          <w:szCs w:val="18"/>
          <w:lang w:eastAsia="es-ES"/>
        </w:rPr>
        <w:t>Por tanto, los desempleados que dedican establecerse como autónomos podrán beneficiarse de la exención completa en el IRPF de la prestación por desempleo cuando el abono de la prestación sea en forma de pago único.</w:t>
      </w:r>
    </w:p>
    <w:p w:rsidR="00B13C42" w:rsidRDefault="00B13C42" w:rsidP="00F724E9">
      <w:pPr>
        <w:jc w:val="both"/>
        <w:rPr>
          <w:color w:val="000000"/>
          <w:sz w:val="18"/>
          <w:szCs w:val="18"/>
          <w:lang w:eastAsia="es-ES"/>
        </w:rPr>
      </w:pPr>
    </w:p>
    <w:p w:rsidR="00B13C42" w:rsidRPr="00B13C42" w:rsidRDefault="00B13C42" w:rsidP="00B13C42">
      <w:pPr>
        <w:pStyle w:val="Sinespaciado"/>
        <w:jc w:val="both"/>
        <w:rPr>
          <w:rFonts w:ascii="Arial" w:hAnsi="Arial" w:cs="Arial"/>
          <w:i/>
          <w:color w:val="262626"/>
          <w:sz w:val="16"/>
          <w:szCs w:val="16"/>
        </w:rPr>
      </w:pPr>
      <w:r w:rsidRPr="00B13C42">
        <w:rPr>
          <w:rFonts w:ascii="Arial" w:hAnsi="Arial" w:cs="Arial"/>
          <w:i/>
          <w:color w:val="262626"/>
          <w:sz w:val="16"/>
          <w:szCs w:val="16"/>
        </w:rPr>
        <w:t>«n) Las prestaciones por desempleo reconocidas por la respectiva entidad gestora cuando se perciban en la modalidad de pago único establecida en el Real Decreto 1044/1985, de 19 de junio, por el que se regula el abono de la prestación por desempleo en su modalidad de pago único, siempre que las cantidades percibidas se destinen a las finalidades y en los casos previstos en la citada norma.</w:t>
      </w:r>
    </w:p>
    <w:p w:rsidR="00B13C42" w:rsidRPr="00B13C42" w:rsidRDefault="00B13C42" w:rsidP="00B13C42">
      <w:pPr>
        <w:pStyle w:val="Sinespaciado"/>
        <w:jc w:val="both"/>
        <w:rPr>
          <w:rFonts w:ascii="Arial" w:hAnsi="Arial" w:cs="Arial"/>
          <w:i/>
          <w:color w:val="262626"/>
          <w:sz w:val="16"/>
          <w:szCs w:val="16"/>
        </w:rPr>
      </w:pPr>
    </w:p>
    <w:p w:rsidR="00B13C42" w:rsidRPr="00B13C42" w:rsidRDefault="00B13C42" w:rsidP="00B13C42">
      <w:pPr>
        <w:pStyle w:val="Sinespaciado"/>
        <w:jc w:val="both"/>
        <w:rPr>
          <w:rFonts w:ascii="Arial" w:hAnsi="Arial" w:cs="Arial"/>
          <w:i/>
          <w:color w:val="262626"/>
          <w:sz w:val="16"/>
          <w:szCs w:val="16"/>
        </w:rPr>
      </w:pPr>
      <w:r w:rsidRPr="00B13C42">
        <w:rPr>
          <w:rFonts w:ascii="Arial" w:hAnsi="Arial" w:cs="Arial"/>
          <w:i/>
          <w:color w:val="262626"/>
          <w:sz w:val="16"/>
          <w:szCs w:val="16"/>
        </w:rPr>
        <w:t>Esta exención estará condicionada al mantenimiento de la acción o participación durante el plazo de cinco años, en el supuesto de que el contribuyente se hubiera integrado en sociedades laborales o cooperativas de trabajo asociado o hubiera realizado una aportación al capital social de una entidad mercantil, o al mantenimiento, durante idéntico plazo, de la actividad, en el caso del trabajador autónomo.»</w:t>
      </w:r>
    </w:p>
    <w:p w:rsidR="00B13C42" w:rsidRDefault="00B13C42" w:rsidP="00F724E9">
      <w:pPr>
        <w:jc w:val="both"/>
        <w:rPr>
          <w:color w:val="3333FF"/>
          <w:sz w:val="18"/>
          <w:szCs w:val="18"/>
          <w:u w:val="single"/>
          <w:lang w:eastAsia="es-ES"/>
        </w:rPr>
      </w:pPr>
    </w:p>
    <w:p w:rsidR="008731FF" w:rsidRDefault="008731FF" w:rsidP="00F724E9">
      <w:pPr>
        <w:jc w:val="both"/>
        <w:rPr>
          <w:color w:val="000000"/>
          <w:szCs w:val="20"/>
          <w:lang w:eastAsia="es-ES"/>
        </w:rPr>
      </w:pPr>
      <w:r w:rsidRPr="008731FF">
        <w:rPr>
          <w:color w:val="000000"/>
          <w:szCs w:val="20"/>
          <w:lang w:eastAsia="es-ES"/>
        </w:rPr>
        <w:t xml:space="preserve">Esta modificación conlleva </w:t>
      </w:r>
      <w:r w:rsidRPr="008731FF">
        <w:rPr>
          <w:color w:val="000000"/>
          <w:szCs w:val="20"/>
          <w:highlight w:val="lightGray"/>
          <w:lang w:eastAsia="es-ES"/>
        </w:rPr>
        <w:t>la supresión</w:t>
      </w:r>
      <w:r w:rsidRPr="008731FF">
        <w:rPr>
          <w:color w:val="000000"/>
          <w:szCs w:val="20"/>
          <w:lang w:eastAsia="es-ES"/>
        </w:rPr>
        <w:t xml:space="preserve"> del </w:t>
      </w:r>
      <w:r w:rsidRPr="008731FF">
        <w:rPr>
          <w:color w:val="3333FF"/>
          <w:szCs w:val="20"/>
          <w:u w:val="single"/>
          <w:lang w:eastAsia="es-ES"/>
        </w:rPr>
        <w:t>apartado c del art.14.2</w:t>
      </w:r>
      <w:r w:rsidRPr="008731FF">
        <w:rPr>
          <w:color w:val="000000"/>
          <w:szCs w:val="20"/>
          <w:lang w:eastAsia="es-ES"/>
        </w:rPr>
        <w:t xml:space="preserve"> de </w:t>
      </w:r>
      <w:smartTag w:uri="urn:schemas-microsoft-com:office:smarttags" w:element="PersonName">
        <w:smartTagPr>
          <w:attr w:name="ProductID" w:val="la Ley"/>
        </w:smartTagPr>
        <w:r w:rsidRPr="008731FF">
          <w:rPr>
            <w:color w:val="000000"/>
            <w:szCs w:val="20"/>
            <w:lang w:eastAsia="es-ES"/>
          </w:rPr>
          <w:t>la Ley</w:t>
        </w:r>
      </w:smartTag>
      <w:r w:rsidRPr="008731FF">
        <w:rPr>
          <w:color w:val="000000"/>
          <w:szCs w:val="20"/>
          <w:lang w:eastAsia="es-ES"/>
        </w:rPr>
        <w:t xml:space="preserve"> 35/2006 que regulaba la </w:t>
      </w:r>
      <w:r w:rsidRPr="008731FF">
        <w:rPr>
          <w:b/>
          <w:color w:val="000000"/>
          <w:szCs w:val="20"/>
          <w:lang w:eastAsia="es-ES"/>
        </w:rPr>
        <w:t>imputación temporal</w:t>
      </w:r>
      <w:r w:rsidRPr="008731FF">
        <w:rPr>
          <w:color w:val="000000"/>
          <w:szCs w:val="20"/>
          <w:lang w:eastAsia="es-ES"/>
        </w:rPr>
        <w:t xml:space="preserve"> de la prestación por desempleo en la modalidad de pago único.</w:t>
      </w:r>
    </w:p>
    <w:p w:rsidR="008731FF" w:rsidRDefault="008731FF" w:rsidP="00F724E9">
      <w:pPr>
        <w:jc w:val="both"/>
        <w:rPr>
          <w:color w:val="000000"/>
          <w:szCs w:val="20"/>
          <w:lang w:eastAsia="es-ES"/>
        </w:rPr>
      </w:pPr>
    </w:p>
    <w:p w:rsidR="0081769E" w:rsidRPr="00AC72BB" w:rsidRDefault="008731FF" w:rsidP="00AC72BB">
      <w:pPr>
        <w:pStyle w:val="Ttulo1"/>
        <w:rPr>
          <w:b w:val="0"/>
        </w:rPr>
      </w:pPr>
      <w:bookmarkStart w:id="21" w:name="_IRPF._Tributación_reducida"/>
      <w:bookmarkEnd w:id="21"/>
      <w:r w:rsidRPr="00AC72BB">
        <w:rPr>
          <w:sz w:val="24"/>
        </w:rPr>
        <w:t xml:space="preserve">IRPF. Tributación reducida </w:t>
      </w:r>
      <w:r w:rsidR="0081769E" w:rsidRPr="00AC72BB">
        <w:rPr>
          <w:sz w:val="24"/>
        </w:rPr>
        <w:t xml:space="preserve">del rendimiento </w:t>
      </w:r>
      <w:r w:rsidR="00F160F7" w:rsidRPr="00AC72BB">
        <w:rPr>
          <w:sz w:val="24"/>
        </w:rPr>
        <w:t xml:space="preserve">neto </w:t>
      </w:r>
      <w:r w:rsidR="0081769E" w:rsidRPr="00AC72BB">
        <w:rPr>
          <w:sz w:val="24"/>
        </w:rPr>
        <w:t xml:space="preserve">de actividades económicas en estimación directa por </w:t>
      </w:r>
      <w:r w:rsidR="0081769E" w:rsidRPr="00AC72BB">
        <w:rPr>
          <w:sz w:val="24"/>
          <w:u w:val="single"/>
        </w:rPr>
        <w:t>inicio de actividad</w:t>
      </w:r>
      <w:r w:rsidR="00C0424F" w:rsidRPr="00AC72BB">
        <w:rPr>
          <w:rFonts w:cs="Arial"/>
          <w:i/>
          <w:sz w:val="22"/>
          <w:szCs w:val="18"/>
        </w:rPr>
        <w:t xml:space="preserve"> </w:t>
      </w:r>
      <w:r w:rsidR="00C0424F" w:rsidRPr="00AC72BB">
        <w:rPr>
          <w:rFonts w:cs="Arial"/>
          <w:b w:val="0"/>
          <w:i/>
          <w:sz w:val="18"/>
          <w:szCs w:val="18"/>
        </w:rPr>
        <w:t>art.8 RD-ley 4/2013</w:t>
      </w:r>
    </w:p>
    <w:p w:rsidR="004D1327" w:rsidRDefault="004D1327" w:rsidP="0081769E">
      <w:pPr>
        <w:jc w:val="both"/>
        <w:rPr>
          <w:i/>
          <w:color w:val="FF0000"/>
          <w:szCs w:val="20"/>
          <w:lang w:eastAsia="es-ES"/>
        </w:rPr>
      </w:pPr>
    </w:p>
    <w:p w:rsidR="0081769E" w:rsidRDefault="0081769E" w:rsidP="0081769E">
      <w:pPr>
        <w:jc w:val="both"/>
        <w:rPr>
          <w:color w:val="3333FF"/>
          <w:szCs w:val="20"/>
          <w:u w:val="single"/>
          <w:lang w:eastAsia="es-ES"/>
        </w:rPr>
      </w:pPr>
      <w:r w:rsidRPr="0081769E">
        <w:rPr>
          <w:i/>
          <w:color w:val="FF0000"/>
          <w:szCs w:val="20"/>
          <w:lang w:eastAsia="es-ES"/>
        </w:rPr>
        <w:t>Con efectos desde el 1 de enero de 2013</w:t>
      </w:r>
      <w:r w:rsidRPr="00F43F52">
        <w:rPr>
          <w:color w:val="000000"/>
          <w:szCs w:val="20"/>
          <w:lang w:eastAsia="es-ES"/>
        </w:rPr>
        <w:t xml:space="preserve"> se introduce una </w:t>
      </w:r>
      <w:r w:rsidRPr="00F43F52">
        <w:rPr>
          <w:color w:val="3333FF"/>
          <w:szCs w:val="20"/>
          <w:u w:val="single"/>
          <w:lang w:eastAsia="es-ES"/>
        </w:rPr>
        <w:t>nue</w:t>
      </w:r>
      <w:r>
        <w:rPr>
          <w:color w:val="3333FF"/>
          <w:szCs w:val="20"/>
          <w:u w:val="single"/>
          <w:lang w:eastAsia="es-ES"/>
        </w:rPr>
        <w:t xml:space="preserve">vo apartado 3 al art.32 de </w:t>
      </w:r>
      <w:smartTag w:uri="urn:schemas-microsoft-com:office:smarttags" w:element="PersonName">
        <w:smartTagPr>
          <w:attr w:name="ProductID" w:val="la Ley"/>
        </w:smartTagPr>
        <w:r>
          <w:rPr>
            <w:color w:val="3333FF"/>
            <w:szCs w:val="20"/>
            <w:u w:val="single"/>
            <w:lang w:eastAsia="es-ES"/>
          </w:rPr>
          <w:t>la Ley</w:t>
        </w:r>
      </w:smartTag>
      <w:r>
        <w:rPr>
          <w:color w:val="3333FF"/>
          <w:szCs w:val="20"/>
          <w:u w:val="single"/>
          <w:lang w:eastAsia="es-ES"/>
        </w:rPr>
        <w:t xml:space="preserve"> 35/2006</w:t>
      </w:r>
    </w:p>
    <w:p w:rsidR="0081769E" w:rsidRDefault="0081769E" w:rsidP="0081769E">
      <w:pPr>
        <w:jc w:val="both"/>
        <w:rPr>
          <w:color w:val="000000"/>
          <w:szCs w:val="20"/>
          <w:lang w:eastAsia="es-ES"/>
        </w:rPr>
      </w:pPr>
    </w:p>
    <w:p w:rsidR="00CC5D2C" w:rsidRPr="006E125D" w:rsidRDefault="00CC5D2C" w:rsidP="00CC5D2C">
      <w:pPr>
        <w:pStyle w:val="Sinespaciado"/>
        <w:jc w:val="both"/>
        <w:rPr>
          <w:rFonts w:ascii="Arial" w:hAnsi="Arial" w:cs="Arial"/>
          <w:sz w:val="20"/>
          <w:szCs w:val="20"/>
        </w:rPr>
      </w:pPr>
      <w:r w:rsidRPr="006E125D">
        <w:rPr>
          <w:rFonts w:ascii="Arial" w:hAnsi="Arial" w:cs="Arial"/>
          <w:sz w:val="20"/>
          <w:szCs w:val="20"/>
        </w:rPr>
        <w:t xml:space="preserve">Los contribuyentes que </w:t>
      </w:r>
      <w:r w:rsidRPr="00CC5D2C">
        <w:rPr>
          <w:rFonts w:ascii="Arial" w:hAnsi="Arial" w:cs="Arial"/>
          <w:sz w:val="20"/>
          <w:szCs w:val="20"/>
          <w:highlight w:val="lightGray"/>
        </w:rPr>
        <w:t>inicien</w:t>
      </w:r>
      <w:r w:rsidRPr="006E125D">
        <w:rPr>
          <w:rFonts w:ascii="Arial" w:hAnsi="Arial" w:cs="Arial"/>
          <w:sz w:val="20"/>
          <w:szCs w:val="20"/>
        </w:rPr>
        <w:t xml:space="preserve"> el ejercicio de una actividad económica y determinen el rendimiento neto de la misma con arreglo al método de </w:t>
      </w:r>
      <w:r w:rsidRPr="00CC5D2C">
        <w:rPr>
          <w:rFonts w:ascii="Arial" w:hAnsi="Arial" w:cs="Arial"/>
          <w:sz w:val="20"/>
          <w:szCs w:val="20"/>
          <w:u w:val="single"/>
        </w:rPr>
        <w:t>estimación directa</w:t>
      </w:r>
      <w:r w:rsidRPr="006E125D">
        <w:rPr>
          <w:rFonts w:ascii="Arial" w:hAnsi="Arial" w:cs="Arial"/>
          <w:sz w:val="20"/>
          <w:szCs w:val="20"/>
        </w:rPr>
        <w:t xml:space="preserve">, podrán reducir en </w:t>
      </w:r>
      <w:r w:rsidRPr="00CC5D2C">
        <w:rPr>
          <w:rFonts w:ascii="Arial" w:hAnsi="Arial" w:cs="Arial"/>
          <w:sz w:val="20"/>
          <w:szCs w:val="20"/>
          <w:highlight w:val="lightGray"/>
        </w:rPr>
        <w:t xml:space="preserve">un 20 </w:t>
      </w:r>
      <w:r>
        <w:rPr>
          <w:rFonts w:ascii="Arial" w:hAnsi="Arial" w:cs="Arial"/>
          <w:sz w:val="20"/>
          <w:szCs w:val="20"/>
          <w:highlight w:val="lightGray"/>
        </w:rPr>
        <w:t>%</w:t>
      </w:r>
      <w:r w:rsidRPr="006E125D">
        <w:rPr>
          <w:rFonts w:ascii="Arial" w:hAnsi="Arial" w:cs="Arial"/>
          <w:sz w:val="20"/>
          <w:szCs w:val="20"/>
        </w:rPr>
        <w:t xml:space="preserve"> </w:t>
      </w:r>
      <w:r w:rsidRPr="00CC5D2C">
        <w:rPr>
          <w:rFonts w:ascii="Arial" w:hAnsi="Arial" w:cs="Arial"/>
          <w:b/>
          <w:sz w:val="20"/>
          <w:szCs w:val="20"/>
        </w:rPr>
        <w:t>el rendimiento neto positivo declarado</w:t>
      </w:r>
      <w:r w:rsidRPr="006E125D">
        <w:rPr>
          <w:rFonts w:ascii="Arial" w:hAnsi="Arial" w:cs="Arial"/>
          <w:sz w:val="20"/>
          <w:szCs w:val="20"/>
        </w:rPr>
        <w:t xml:space="preserve"> con arreglo a dicho método, minorado en su caso por las reducciones previstas en los apartados 1 y 2 anteriores, </w:t>
      </w:r>
      <w:r w:rsidRPr="00CC5D2C">
        <w:rPr>
          <w:rFonts w:ascii="Arial" w:hAnsi="Arial" w:cs="Arial"/>
          <w:sz w:val="20"/>
          <w:szCs w:val="20"/>
          <w:highlight w:val="lightGray"/>
        </w:rPr>
        <w:t>en el primer período impositivo en que el mismo sea positivo y en el período impositivo siguiente</w:t>
      </w:r>
      <w:r w:rsidRPr="006E125D">
        <w:rPr>
          <w:rFonts w:ascii="Arial" w:hAnsi="Arial" w:cs="Arial"/>
          <w:sz w:val="20"/>
          <w:szCs w:val="20"/>
        </w:rPr>
        <w:t>.</w:t>
      </w:r>
    </w:p>
    <w:p w:rsidR="00CC5D2C" w:rsidRDefault="00CC5D2C" w:rsidP="00CC5D2C">
      <w:pPr>
        <w:pStyle w:val="Sinespaciado"/>
        <w:jc w:val="both"/>
        <w:rPr>
          <w:rFonts w:ascii="Arial" w:hAnsi="Arial" w:cs="Arial"/>
          <w:sz w:val="20"/>
          <w:szCs w:val="20"/>
        </w:rPr>
      </w:pPr>
    </w:p>
    <w:p w:rsidR="00CC5D2C" w:rsidRPr="006E125D" w:rsidRDefault="00CC5D2C" w:rsidP="00CC5D2C">
      <w:pPr>
        <w:pStyle w:val="Sinespaciado"/>
        <w:jc w:val="both"/>
        <w:rPr>
          <w:rFonts w:ascii="Arial" w:hAnsi="Arial" w:cs="Arial"/>
          <w:sz w:val="20"/>
          <w:szCs w:val="20"/>
        </w:rPr>
      </w:pPr>
      <w:r w:rsidRPr="006E125D">
        <w:rPr>
          <w:rFonts w:ascii="Arial" w:hAnsi="Arial" w:cs="Arial"/>
          <w:sz w:val="20"/>
          <w:szCs w:val="20"/>
        </w:rPr>
        <w:t xml:space="preserve">A efectos de lo dispuesto en el párrafo anterior </w:t>
      </w:r>
      <w:r w:rsidRPr="00CC5D2C">
        <w:rPr>
          <w:rFonts w:ascii="Arial" w:hAnsi="Arial" w:cs="Arial"/>
          <w:sz w:val="20"/>
          <w:szCs w:val="20"/>
          <w:highlight w:val="lightGray"/>
        </w:rPr>
        <w:t>se entenderá</w:t>
      </w:r>
      <w:r w:rsidRPr="006E125D">
        <w:rPr>
          <w:rFonts w:ascii="Arial" w:hAnsi="Arial" w:cs="Arial"/>
          <w:sz w:val="20"/>
          <w:szCs w:val="20"/>
        </w:rPr>
        <w:t xml:space="preserve"> que se inicia una actividad económica cuando no se hubiera ejercido actividad económica alguna en el año anterior a la fecha de inicio de la misma, sin tener en consideración aquellas actividades en cuyo ejercicio se hubiera cesado sin haber llegado a obtener rendimientos netos positivos desde su inicio.</w:t>
      </w:r>
    </w:p>
    <w:p w:rsidR="00CC5D2C" w:rsidRDefault="00CC5D2C" w:rsidP="00CC5D2C">
      <w:pPr>
        <w:pStyle w:val="Sinespaciado"/>
        <w:jc w:val="both"/>
        <w:rPr>
          <w:rFonts w:ascii="Arial" w:hAnsi="Arial" w:cs="Arial"/>
          <w:sz w:val="20"/>
          <w:szCs w:val="20"/>
        </w:rPr>
      </w:pPr>
    </w:p>
    <w:p w:rsidR="00CC5D2C" w:rsidRPr="00CC5D2C" w:rsidRDefault="00CC5D2C" w:rsidP="00CC5D2C">
      <w:pPr>
        <w:pStyle w:val="Sinespaciado"/>
        <w:jc w:val="both"/>
        <w:rPr>
          <w:rFonts w:ascii="Arial" w:hAnsi="Arial" w:cs="Arial"/>
          <w:color w:val="404040"/>
          <w:sz w:val="18"/>
          <w:szCs w:val="18"/>
        </w:rPr>
      </w:pPr>
      <w:r w:rsidRPr="00CC5D2C">
        <w:rPr>
          <w:rFonts w:ascii="Arial" w:hAnsi="Arial" w:cs="Arial"/>
          <w:b/>
          <w:color w:val="000000"/>
          <w:sz w:val="18"/>
          <w:szCs w:val="18"/>
        </w:rPr>
        <w:t>Cuando con posterioridad</w:t>
      </w:r>
      <w:r w:rsidRPr="00CC5D2C">
        <w:rPr>
          <w:rFonts w:ascii="Arial" w:hAnsi="Arial" w:cs="Arial"/>
          <w:color w:val="404040"/>
          <w:sz w:val="18"/>
          <w:szCs w:val="18"/>
        </w:rPr>
        <w:t xml:space="preserve"> al inicio de la actividad a que se refiere el párrafo primero anterior </w:t>
      </w:r>
      <w:r w:rsidRPr="00CC5D2C">
        <w:rPr>
          <w:rFonts w:ascii="Arial" w:hAnsi="Arial" w:cs="Arial"/>
          <w:b/>
          <w:color w:val="000000"/>
          <w:sz w:val="18"/>
          <w:szCs w:val="18"/>
        </w:rPr>
        <w:t>se inicie una nueva actividad</w:t>
      </w:r>
      <w:r w:rsidRPr="00CC5D2C">
        <w:rPr>
          <w:rFonts w:ascii="Arial" w:hAnsi="Arial" w:cs="Arial"/>
          <w:color w:val="000000"/>
          <w:sz w:val="18"/>
          <w:szCs w:val="18"/>
        </w:rPr>
        <w:t xml:space="preserve"> </w:t>
      </w:r>
      <w:r w:rsidRPr="00CC5D2C">
        <w:rPr>
          <w:rFonts w:ascii="Arial" w:hAnsi="Arial" w:cs="Arial"/>
          <w:b/>
          <w:color w:val="000000"/>
          <w:sz w:val="18"/>
          <w:szCs w:val="18"/>
        </w:rPr>
        <w:t>sin haber cesado en el ejercicio de la primera</w:t>
      </w:r>
      <w:r w:rsidRPr="00CC5D2C">
        <w:rPr>
          <w:rFonts w:ascii="Arial" w:hAnsi="Arial" w:cs="Arial"/>
          <w:color w:val="000000"/>
          <w:sz w:val="18"/>
          <w:szCs w:val="18"/>
        </w:rPr>
        <w:t xml:space="preserve">, </w:t>
      </w:r>
      <w:r w:rsidRPr="00CC5D2C">
        <w:rPr>
          <w:rFonts w:ascii="Arial" w:hAnsi="Arial" w:cs="Arial"/>
          <w:color w:val="404040"/>
          <w:sz w:val="18"/>
          <w:szCs w:val="18"/>
        </w:rPr>
        <w:t>la reducción prevista en este apartado se aplicará sobre los rendimientos netos obtenidos en el primer período impositivo en que los mismos sean positivos y en el período impositivo siguiente, a contar desde el inicio de la primera actividad.</w:t>
      </w:r>
    </w:p>
    <w:p w:rsidR="00CC5D2C" w:rsidRPr="006E125D" w:rsidRDefault="00CC5D2C" w:rsidP="00CC5D2C">
      <w:pPr>
        <w:pStyle w:val="Sinespaciado"/>
        <w:jc w:val="both"/>
        <w:rPr>
          <w:rFonts w:ascii="Arial" w:hAnsi="Arial" w:cs="Arial"/>
          <w:sz w:val="20"/>
          <w:szCs w:val="20"/>
        </w:rPr>
      </w:pPr>
    </w:p>
    <w:p w:rsidR="00CC5D2C" w:rsidRPr="006E125D" w:rsidRDefault="00CC5D2C" w:rsidP="00CC5D2C">
      <w:pPr>
        <w:pStyle w:val="Sinespaciado"/>
        <w:jc w:val="both"/>
        <w:rPr>
          <w:rFonts w:ascii="Arial" w:hAnsi="Arial" w:cs="Arial"/>
          <w:sz w:val="20"/>
          <w:szCs w:val="20"/>
        </w:rPr>
      </w:pPr>
      <w:r w:rsidRPr="00CC5D2C">
        <w:rPr>
          <w:rFonts w:ascii="Arial" w:hAnsi="Arial" w:cs="Arial"/>
          <w:b/>
          <w:sz w:val="20"/>
          <w:szCs w:val="20"/>
        </w:rPr>
        <w:t>La cuantía</w:t>
      </w:r>
      <w:r w:rsidRPr="006E125D">
        <w:rPr>
          <w:rFonts w:ascii="Arial" w:hAnsi="Arial" w:cs="Arial"/>
          <w:sz w:val="20"/>
          <w:szCs w:val="20"/>
        </w:rPr>
        <w:t xml:space="preserve"> de los rendimientos netos a que se refiere este apartado </w:t>
      </w:r>
      <w:r w:rsidRPr="00CC5D2C">
        <w:rPr>
          <w:rFonts w:ascii="Arial" w:hAnsi="Arial" w:cs="Arial"/>
          <w:sz w:val="20"/>
          <w:szCs w:val="20"/>
          <w:highlight w:val="lightGray"/>
        </w:rPr>
        <w:t>sobre la que se aplicará</w:t>
      </w:r>
      <w:r w:rsidRPr="006E125D">
        <w:rPr>
          <w:rFonts w:ascii="Arial" w:hAnsi="Arial" w:cs="Arial"/>
          <w:sz w:val="20"/>
          <w:szCs w:val="20"/>
        </w:rPr>
        <w:t xml:space="preserve"> la citada reducción no podrá superar el importe de </w:t>
      </w:r>
      <w:r w:rsidRPr="00CC5D2C">
        <w:rPr>
          <w:rFonts w:ascii="Arial" w:hAnsi="Arial" w:cs="Arial"/>
          <w:sz w:val="20"/>
          <w:szCs w:val="20"/>
          <w:highlight w:val="lightGray"/>
        </w:rPr>
        <w:t>100.000 euros anuales</w:t>
      </w:r>
      <w:r w:rsidRPr="006E125D">
        <w:rPr>
          <w:rFonts w:ascii="Arial" w:hAnsi="Arial" w:cs="Arial"/>
          <w:sz w:val="20"/>
          <w:szCs w:val="20"/>
        </w:rPr>
        <w:t>.</w:t>
      </w:r>
    </w:p>
    <w:p w:rsidR="00CC5D2C" w:rsidRPr="00CC5D2C" w:rsidRDefault="00CC5D2C" w:rsidP="00CC5D2C">
      <w:pPr>
        <w:pStyle w:val="Sinespaciado"/>
        <w:jc w:val="both"/>
        <w:rPr>
          <w:rFonts w:ascii="Arial" w:hAnsi="Arial" w:cs="Arial"/>
          <w:sz w:val="18"/>
          <w:szCs w:val="18"/>
        </w:rPr>
      </w:pPr>
    </w:p>
    <w:p w:rsidR="00CC5D2C" w:rsidRPr="00B20B6F" w:rsidRDefault="00CC5D2C" w:rsidP="00CC5D2C">
      <w:pPr>
        <w:pStyle w:val="Sinespaciado"/>
        <w:jc w:val="both"/>
        <w:rPr>
          <w:rFonts w:ascii="Arial" w:hAnsi="Arial" w:cs="Arial"/>
          <w:color w:val="262626"/>
          <w:sz w:val="18"/>
          <w:szCs w:val="18"/>
        </w:rPr>
      </w:pPr>
      <w:r w:rsidRPr="00B20B6F">
        <w:rPr>
          <w:rFonts w:ascii="Arial" w:hAnsi="Arial" w:cs="Arial"/>
          <w:color w:val="262626"/>
          <w:sz w:val="18"/>
          <w:szCs w:val="18"/>
          <w:highlight w:val="lightGray"/>
        </w:rPr>
        <w:t>No resultará de aplicación</w:t>
      </w:r>
      <w:r w:rsidRPr="00B20B6F">
        <w:rPr>
          <w:rFonts w:ascii="Arial" w:hAnsi="Arial" w:cs="Arial"/>
          <w:color w:val="262626"/>
          <w:sz w:val="18"/>
          <w:szCs w:val="18"/>
        </w:rPr>
        <w:t xml:space="preserve"> la reducción prevista en este apartado en el período impositivo en el que más del 50 % de los ingresos del mismo procedan de una persona o entidad de la que el contribuyente hubiera obtenido rendimientos del trabajo en el año anterior a la fecha de inicio de la actividad.</w:t>
      </w:r>
    </w:p>
    <w:p w:rsidR="00CC5D2C" w:rsidRDefault="00CC5D2C" w:rsidP="0081769E">
      <w:pPr>
        <w:jc w:val="both"/>
        <w:rPr>
          <w:color w:val="000000"/>
          <w:szCs w:val="20"/>
          <w:lang w:eastAsia="es-ES"/>
        </w:rPr>
      </w:pPr>
    </w:p>
    <w:p w:rsidR="00592081" w:rsidRDefault="00592081" w:rsidP="0081769E">
      <w:pPr>
        <w:jc w:val="both"/>
        <w:rPr>
          <w:i/>
          <w:color w:val="000000"/>
          <w:sz w:val="18"/>
          <w:szCs w:val="18"/>
          <w:lang w:eastAsia="es-ES"/>
        </w:rPr>
      </w:pPr>
      <w:r w:rsidRPr="00592081">
        <w:rPr>
          <w:b/>
          <w:i/>
          <w:color w:val="3333FF"/>
          <w:szCs w:val="20"/>
          <w:bdr w:val="single" w:sz="4" w:space="0" w:color="auto"/>
          <w:lang w:eastAsia="es-ES"/>
        </w:rPr>
        <w:t>NUEVA DA Trigésima Octava Ley 35/2006</w:t>
      </w:r>
      <w:r>
        <w:rPr>
          <w:color w:val="000000"/>
          <w:szCs w:val="20"/>
          <w:lang w:eastAsia="es-ES"/>
        </w:rPr>
        <w:t xml:space="preserve">. </w:t>
      </w:r>
      <w:r w:rsidRPr="00592081">
        <w:rPr>
          <w:i/>
          <w:color w:val="000000"/>
          <w:sz w:val="18"/>
          <w:szCs w:val="18"/>
          <w:lang w:eastAsia="es-ES"/>
        </w:rPr>
        <w:t xml:space="preserve">La reducción del 20% por inicio de una actividad económica (art.32.3) </w:t>
      </w:r>
      <w:r w:rsidRPr="00592081">
        <w:rPr>
          <w:b/>
          <w:i/>
          <w:color w:val="000000"/>
          <w:sz w:val="18"/>
          <w:szCs w:val="18"/>
          <w:lang w:eastAsia="es-ES"/>
        </w:rPr>
        <w:t>solamente</w:t>
      </w:r>
      <w:r>
        <w:rPr>
          <w:i/>
          <w:color w:val="000000"/>
          <w:sz w:val="18"/>
          <w:szCs w:val="18"/>
          <w:lang w:eastAsia="es-ES"/>
        </w:rPr>
        <w:t xml:space="preserve"> </w:t>
      </w:r>
      <w:r w:rsidRPr="00592081">
        <w:rPr>
          <w:i/>
          <w:color w:val="000000"/>
          <w:sz w:val="18"/>
          <w:szCs w:val="18"/>
          <w:lang w:eastAsia="es-ES"/>
        </w:rPr>
        <w:t>resultará de aplicación a los contribuyentes que hubieran i</w:t>
      </w:r>
      <w:r w:rsidRPr="00592081">
        <w:rPr>
          <w:i/>
          <w:color w:val="000000"/>
          <w:sz w:val="18"/>
          <w:szCs w:val="18"/>
          <w:highlight w:val="lightGray"/>
          <w:lang w:eastAsia="es-ES"/>
        </w:rPr>
        <w:t>niciado</w:t>
      </w:r>
      <w:r w:rsidRPr="00592081">
        <w:rPr>
          <w:i/>
          <w:color w:val="000000"/>
          <w:sz w:val="18"/>
          <w:szCs w:val="18"/>
          <w:lang w:eastAsia="es-ES"/>
        </w:rPr>
        <w:t xml:space="preserve"> el ejercicio de una actividad económica </w:t>
      </w:r>
      <w:r w:rsidRPr="00592081">
        <w:rPr>
          <w:i/>
          <w:color w:val="000000"/>
          <w:sz w:val="18"/>
          <w:szCs w:val="18"/>
          <w:highlight w:val="lightGray"/>
          <w:lang w:eastAsia="es-ES"/>
        </w:rPr>
        <w:t>a partir del 01-01-2013</w:t>
      </w:r>
    </w:p>
    <w:p w:rsidR="00800531" w:rsidRDefault="00800531" w:rsidP="0081769E">
      <w:pPr>
        <w:jc w:val="both"/>
        <w:rPr>
          <w:i/>
          <w:color w:val="000000"/>
          <w:sz w:val="18"/>
          <w:szCs w:val="18"/>
          <w:lang w:eastAsia="es-ES"/>
        </w:rPr>
      </w:pPr>
    </w:p>
    <w:p w:rsidR="00607B63" w:rsidRPr="004D1327" w:rsidRDefault="00607B63" w:rsidP="004D1327">
      <w:pPr>
        <w:shd w:val="clear" w:color="auto" w:fill="7F7F7F"/>
        <w:jc w:val="center"/>
        <w:rPr>
          <w:color w:val="FFFFFF"/>
          <w:sz w:val="28"/>
          <w:szCs w:val="28"/>
        </w:rPr>
      </w:pPr>
      <w:r w:rsidRPr="004D1327">
        <w:rPr>
          <w:color w:val="FFFFFF"/>
          <w:sz w:val="28"/>
          <w:szCs w:val="28"/>
        </w:rPr>
        <w:t xml:space="preserve">MEDIDAS DE FOMENTO DE </w:t>
      </w:r>
      <w:smartTag w:uri="urn:schemas-microsoft-com:office:smarttags" w:element="PersonName">
        <w:smartTagPr>
          <w:attr w:name="ProductID" w:val="LA FINANCIACIÓN EMPRESARIAL"/>
        </w:smartTagPr>
        <w:r w:rsidRPr="004D1327">
          <w:rPr>
            <w:color w:val="FFFFFF"/>
            <w:sz w:val="28"/>
            <w:szCs w:val="28"/>
          </w:rPr>
          <w:t>LA FINANCIACIÓN EMPRESARIAL</w:t>
        </w:r>
      </w:smartTag>
    </w:p>
    <w:p w:rsidR="00993D6F" w:rsidRDefault="00993D6F" w:rsidP="00993D6F">
      <w:pPr>
        <w:jc w:val="both"/>
        <w:rPr>
          <w:b/>
          <w:color w:val="000000"/>
          <w:sz w:val="22"/>
          <w:lang w:eastAsia="es-ES"/>
        </w:rPr>
      </w:pPr>
    </w:p>
    <w:p w:rsidR="004D1327" w:rsidRPr="005326B2" w:rsidRDefault="002061F2" w:rsidP="005326B2">
      <w:pPr>
        <w:pStyle w:val="Ttulo1"/>
        <w:rPr>
          <w:b w:val="0"/>
          <w:sz w:val="18"/>
          <w:szCs w:val="18"/>
        </w:rPr>
      </w:pPr>
      <w:bookmarkStart w:id="22" w:name="_FLEXIBILIZACIÓN_DE_ACCESO"/>
      <w:bookmarkEnd w:id="22"/>
      <w:r w:rsidRPr="00593304">
        <w:t xml:space="preserve">FLEXIBILIZACIÓN DE ACCESO AL </w:t>
      </w:r>
      <w:r w:rsidRPr="00593304">
        <w:rPr>
          <w:u w:val="single"/>
        </w:rPr>
        <w:t>MERCADO ALTERNATIVO BURSATIL</w:t>
      </w:r>
      <w:r w:rsidRPr="00593304">
        <w:t xml:space="preserve"> (MAB</w:t>
      </w:r>
      <w:r w:rsidRPr="00593304">
        <w:rPr>
          <w:sz w:val="18"/>
        </w:rPr>
        <w:t>)</w:t>
      </w:r>
      <w:r w:rsidR="00C92307" w:rsidRPr="00593304">
        <w:rPr>
          <w:sz w:val="18"/>
        </w:rPr>
        <w:t xml:space="preserve"> </w:t>
      </w:r>
      <w:r w:rsidR="00C92307" w:rsidRPr="00593304">
        <w:rPr>
          <w:b w:val="0"/>
          <w:i/>
          <w:sz w:val="16"/>
          <w:szCs w:val="18"/>
        </w:rPr>
        <w:t xml:space="preserve">– </w:t>
      </w:r>
      <w:r w:rsidR="00C92307" w:rsidRPr="005326B2">
        <w:rPr>
          <w:b w:val="0"/>
          <w:sz w:val="18"/>
          <w:szCs w:val="18"/>
        </w:rPr>
        <w:t xml:space="preserve">art.17 </w:t>
      </w:r>
      <w:r w:rsidR="00DF1F32" w:rsidRPr="005326B2">
        <w:rPr>
          <w:b w:val="0"/>
          <w:sz w:val="18"/>
          <w:szCs w:val="18"/>
        </w:rPr>
        <w:t>a 19</w:t>
      </w:r>
      <w:r w:rsidR="00C92307" w:rsidRPr="005326B2">
        <w:rPr>
          <w:b w:val="0"/>
          <w:sz w:val="18"/>
          <w:szCs w:val="18"/>
        </w:rPr>
        <w:t xml:space="preserve"> del RD-Ley 4/2013</w:t>
      </w:r>
    </w:p>
    <w:p w:rsidR="002061F2" w:rsidRDefault="002061F2" w:rsidP="002061F2">
      <w:pPr>
        <w:jc w:val="both"/>
        <w:rPr>
          <w:b/>
          <w:color w:val="000000"/>
          <w:sz w:val="22"/>
          <w:lang w:eastAsia="es-ES"/>
        </w:rPr>
      </w:pPr>
    </w:p>
    <w:p w:rsidR="001E57F3" w:rsidRPr="00C92307" w:rsidRDefault="001E57F3" w:rsidP="001E57F3">
      <w:pPr>
        <w:pStyle w:val="Sinespaciado"/>
        <w:jc w:val="both"/>
        <w:rPr>
          <w:rFonts w:ascii="Arial" w:hAnsi="Arial" w:cs="Arial"/>
          <w:i/>
          <w:sz w:val="18"/>
          <w:szCs w:val="18"/>
        </w:rPr>
      </w:pPr>
      <w:r w:rsidRPr="00C92307">
        <w:rPr>
          <w:rFonts w:ascii="Arial" w:hAnsi="Arial" w:cs="Arial"/>
          <w:sz w:val="20"/>
          <w:szCs w:val="20"/>
          <w:highlight w:val="lightGray"/>
        </w:rPr>
        <w:t>Las entidades aseguradoras podrán</w:t>
      </w:r>
      <w:r w:rsidRPr="006E125D">
        <w:rPr>
          <w:rFonts w:ascii="Arial" w:hAnsi="Arial" w:cs="Arial"/>
          <w:sz w:val="20"/>
          <w:szCs w:val="20"/>
        </w:rPr>
        <w:t xml:space="preserve"> invertir en valores</w:t>
      </w:r>
      <w:r w:rsidR="00C92307">
        <w:rPr>
          <w:rFonts w:ascii="Arial" w:hAnsi="Arial" w:cs="Arial"/>
          <w:sz w:val="20"/>
          <w:szCs w:val="20"/>
        </w:rPr>
        <w:t xml:space="preserve"> y derechos negociados </w:t>
      </w:r>
      <w:r w:rsidR="00C92307" w:rsidRPr="006E125D">
        <w:rPr>
          <w:rFonts w:ascii="Arial" w:hAnsi="Arial" w:cs="Arial"/>
          <w:sz w:val="20"/>
          <w:szCs w:val="20"/>
        </w:rPr>
        <w:t xml:space="preserve">en el </w:t>
      </w:r>
      <w:r w:rsidR="00C92307">
        <w:rPr>
          <w:rFonts w:ascii="Arial" w:hAnsi="Arial" w:cs="Arial"/>
          <w:sz w:val="20"/>
          <w:szCs w:val="20"/>
        </w:rPr>
        <w:t>MAB</w:t>
      </w:r>
      <w:r w:rsidR="00C92307" w:rsidRPr="006E125D">
        <w:rPr>
          <w:rFonts w:ascii="Arial" w:hAnsi="Arial" w:cs="Arial"/>
          <w:sz w:val="20"/>
          <w:szCs w:val="20"/>
        </w:rPr>
        <w:t>, o en otro sistema multilateral de negociación que se concrete mediante real decreto</w:t>
      </w:r>
      <w:r w:rsidR="00C92307">
        <w:rPr>
          <w:rFonts w:ascii="Arial" w:hAnsi="Arial" w:cs="Arial"/>
          <w:sz w:val="20"/>
          <w:szCs w:val="20"/>
        </w:rPr>
        <w:t>, y</w:t>
      </w:r>
      <w:r w:rsidRPr="006E125D">
        <w:rPr>
          <w:rFonts w:ascii="Arial" w:hAnsi="Arial" w:cs="Arial"/>
          <w:sz w:val="20"/>
          <w:szCs w:val="20"/>
        </w:rPr>
        <w:t xml:space="preserve"> dichas inversiones se</w:t>
      </w:r>
      <w:r w:rsidR="00C92307">
        <w:rPr>
          <w:rFonts w:ascii="Arial" w:hAnsi="Arial" w:cs="Arial"/>
          <w:sz w:val="20"/>
          <w:szCs w:val="20"/>
        </w:rPr>
        <w:t>rán</w:t>
      </w:r>
      <w:r w:rsidRPr="006E125D">
        <w:rPr>
          <w:rFonts w:ascii="Arial" w:hAnsi="Arial" w:cs="Arial"/>
          <w:sz w:val="20"/>
          <w:szCs w:val="20"/>
        </w:rPr>
        <w:t xml:space="preserve"> consideradas aptas para la cobertura de provisiones técnicas</w:t>
      </w:r>
      <w:r w:rsidR="00923B8C">
        <w:rPr>
          <w:rFonts w:ascii="Arial" w:hAnsi="Arial" w:cs="Arial"/>
          <w:sz w:val="20"/>
          <w:szCs w:val="20"/>
        </w:rPr>
        <w:t xml:space="preserve"> y sujetas a limitaciones</w:t>
      </w:r>
      <w:r w:rsidRPr="00C92307">
        <w:rPr>
          <w:rFonts w:ascii="Arial" w:hAnsi="Arial" w:cs="Arial"/>
          <w:sz w:val="18"/>
          <w:szCs w:val="18"/>
        </w:rPr>
        <w:t>.</w:t>
      </w:r>
      <w:r w:rsidR="00C92307" w:rsidRPr="00C92307">
        <w:rPr>
          <w:rFonts w:ascii="Arial" w:hAnsi="Arial" w:cs="Arial"/>
          <w:sz w:val="18"/>
          <w:szCs w:val="18"/>
        </w:rPr>
        <w:t xml:space="preserve"> </w:t>
      </w:r>
      <w:r w:rsidR="00C92307" w:rsidRPr="00C92307">
        <w:rPr>
          <w:rFonts w:ascii="Arial" w:hAnsi="Arial" w:cs="Arial"/>
          <w:i/>
          <w:sz w:val="18"/>
          <w:szCs w:val="18"/>
        </w:rPr>
        <w:t>(</w:t>
      </w:r>
      <w:r w:rsidR="00C92307">
        <w:rPr>
          <w:rFonts w:ascii="Arial" w:hAnsi="Arial" w:cs="Arial"/>
          <w:i/>
          <w:sz w:val="18"/>
          <w:szCs w:val="18"/>
        </w:rPr>
        <w:t>N</w:t>
      </w:r>
      <w:r w:rsidR="00C92307" w:rsidRPr="00C92307">
        <w:rPr>
          <w:rFonts w:ascii="Arial" w:hAnsi="Arial" w:cs="Arial"/>
          <w:i/>
          <w:sz w:val="18"/>
          <w:szCs w:val="18"/>
        </w:rPr>
        <w:t xml:space="preserve">uevo art.50.5 c), y art.53.4 “límites de diversificación y dispersión” del </w:t>
      </w:r>
      <w:r w:rsidR="00C92307" w:rsidRPr="00C92307">
        <w:rPr>
          <w:rFonts w:ascii="Arial" w:hAnsi="Arial" w:cs="Arial"/>
          <w:i/>
          <w:color w:val="3333FF"/>
          <w:sz w:val="18"/>
          <w:szCs w:val="18"/>
          <w:u w:val="single"/>
        </w:rPr>
        <w:t>RD 2486/1998</w:t>
      </w:r>
      <w:r w:rsidR="00C92307" w:rsidRPr="00C92307">
        <w:rPr>
          <w:rFonts w:ascii="Arial" w:hAnsi="Arial" w:cs="Arial"/>
          <w:i/>
          <w:sz w:val="18"/>
          <w:szCs w:val="18"/>
        </w:rPr>
        <w:t xml:space="preserve"> Reglamento de ordenación y supervisión de los seguros privados)</w:t>
      </w:r>
    </w:p>
    <w:p w:rsidR="001E57F3" w:rsidRPr="00C92307" w:rsidRDefault="001E57F3" w:rsidP="002061F2">
      <w:pPr>
        <w:jc w:val="both"/>
        <w:rPr>
          <w:rFonts w:cs="Arial"/>
          <w:sz w:val="18"/>
          <w:szCs w:val="18"/>
        </w:rPr>
      </w:pPr>
    </w:p>
    <w:p w:rsidR="00C92307" w:rsidRDefault="00C92307" w:rsidP="002061F2">
      <w:pPr>
        <w:jc w:val="both"/>
        <w:rPr>
          <w:rFonts w:cs="Arial"/>
          <w:szCs w:val="20"/>
        </w:rPr>
      </w:pPr>
    </w:p>
    <w:p w:rsidR="00923B8C" w:rsidRPr="00923B8C" w:rsidRDefault="001E57F3" w:rsidP="00923B8C">
      <w:pPr>
        <w:jc w:val="both"/>
        <w:rPr>
          <w:rFonts w:cs="Arial"/>
          <w:i/>
          <w:sz w:val="18"/>
          <w:szCs w:val="18"/>
        </w:rPr>
      </w:pPr>
      <w:r w:rsidRPr="00C92307">
        <w:rPr>
          <w:rFonts w:cs="Arial"/>
          <w:szCs w:val="20"/>
          <w:highlight w:val="lightGray"/>
        </w:rPr>
        <w:t>Los fondos de pensiones</w:t>
      </w:r>
      <w:r w:rsidRPr="006E125D">
        <w:rPr>
          <w:rFonts w:cs="Arial"/>
          <w:szCs w:val="20"/>
        </w:rPr>
        <w:t xml:space="preserve"> </w:t>
      </w:r>
      <w:r>
        <w:rPr>
          <w:rFonts w:cs="Arial"/>
          <w:szCs w:val="20"/>
        </w:rPr>
        <w:t>podrán</w:t>
      </w:r>
      <w:r w:rsidRPr="006E125D">
        <w:rPr>
          <w:rFonts w:cs="Arial"/>
          <w:szCs w:val="20"/>
        </w:rPr>
        <w:t xml:space="preserve"> invertir en valores </w:t>
      </w:r>
      <w:r w:rsidR="00C92307">
        <w:rPr>
          <w:rFonts w:cs="Arial"/>
          <w:szCs w:val="20"/>
        </w:rPr>
        <w:t>y derechos negociados en el MAB</w:t>
      </w:r>
      <w:r w:rsidRPr="006E125D">
        <w:rPr>
          <w:rFonts w:cs="Arial"/>
          <w:szCs w:val="20"/>
        </w:rPr>
        <w:t>,</w:t>
      </w:r>
      <w:r w:rsidR="00C92307">
        <w:rPr>
          <w:rFonts w:cs="Arial"/>
          <w:szCs w:val="20"/>
        </w:rPr>
        <w:t xml:space="preserve"> o en </w:t>
      </w:r>
      <w:r w:rsidRPr="006E125D">
        <w:rPr>
          <w:rFonts w:cs="Arial"/>
          <w:szCs w:val="20"/>
        </w:rPr>
        <w:t xml:space="preserve"> </w:t>
      </w:r>
      <w:r w:rsidR="00C92307" w:rsidRPr="006E125D">
        <w:rPr>
          <w:rFonts w:cs="Arial"/>
          <w:szCs w:val="20"/>
        </w:rPr>
        <w:t>otro sistema multilateral de negociación que se concrete mediante real decreto</w:t>
      </w:r>
      <w:r w:rsidR="00C92307">
        <w:rPr>
          <w:rFonts w:cs="Arial"/>
          <w:szCs w:val="20"/>
        </w:rPr>
        <w:t>,</w:t>
      </w:r>
      <w:r w:rsidR="00C92307" w:rsidRPr="006E125D">
        <w:rPr>
          <w:rFonts w:cs="Arial"/>
          <w:szCs w:val="20"/>
        </w:rPr>
        <w:t xml:space="preserve"> </w:t>
      </w:r>
      <w:r w:rsidR="00923B8C" w:rsidRPr="00923B8C">
        <w:rPr>
          <w:rFonts w:cs="Arial"/>
          <w:szCs w:val="20"/>
        </w:rPr>
        <w:t>así como la inversión en acciones y participaciones emitidas por una sola entidad de capital riesgo podrá alcanzar el 3 por ciento del activo del fondo de pensiones.</w:t>
      </w:r>
      <w:r w:rsidR="00923B8C">
        <w:rPr>
          <w:rFonts w:cs="Arial"/>
          <w:szCs w:val="20"/>
        </w:rPr>
        <w:t xml:space="preserve"> </w:t>
      </w:r>
      <w:r w:rsidR="00923B8C" w:rsidRPr="00923B8C">
        <w:rPr>
          <w:rFonts w:cs="Arial"/>
          <w:szCs w:val="20"/>
        </w:rPr>
        <w:t xml:space="preserve">El </w:t>
      </w:r>
      <w:r w:rsidR="00923B8C" w:rsidRPr="00923B8C">
        <w:rPr>
          <w:rFonts w:cs="Arial"/>
          <w:sz w:val="18"/>
          <w:szCs w:val="18"/>
        </w:rPr>
        <w:t>límite anterior del 3 por ciento será de un 6 por ciento para los citados valores u otros instrumentos financieros cuando estén emitidos por entidades pertenecientes a un mismo grupo.</w:t>
      </w:r>
      <w:r w:rsidR="00923B8C">
        <w:rPr>
          <w:rFonts w:cs="Arial"/>
          <w:sz w:val="18"/>
          <w:szCs w:val="18"/>
        </w:rPr>
        <w:t xml:space="preserve"> (</w:t>
      </w:r>
      <w:r w:rsidR="00923B8C" w:rsidRPr="00923B8C">
        <w:rPr>
          <w:rFonts w:cs="Arial"/>
          <w:i/>
          <w:sz w:val="18"/>
          <w:szCs w:val="18"/>
        </w:rPr>
        <w:t xml:space="preserve">nuevo art.70.9 d), art.72 b) del </w:t>
      </w:r>
      <w:r w:rsidR="00923B8C" w:rsidRPr="00923B8C">
        <w:rPr>
          <w:rFonts w:cs="Arial"/>
          <w:i/>
          <w:color w:val="3333FF"/>
          <w:sz w:val="18"/>
          <w:szCs w:val="18"/>
        </w:rPr>
        <w:t>RD 304/2004</w:t>
      </w:r>
      <w:r w:rsidR="00923B8C" w:rsidRPr="00923B8C">
        <w:rPr>
          <w:rFonts w:cs="Arial"/>
          <w:i/>
          <w:sz w:val="18"/>
          <w:szCs w:val="18"/>
        </w:rPr>
        <w:t xml:space="preserve"> del Reglamento de planes y fondos de pensiones)</w:t>
      </w:r>
    </w:p>
    <w:p w:rsidR="00923B8C" w:rsidRDefault="00923B8C" w:rsidP="00D5552A">
      <w:pPr>
        <w:pStyle w:val="Sinespaciado"/>
        <w:jc w:val="both"/>
        <w:rPr>
          <w:rFonts w:ascii="Arial" w:hAnsi="Arial" w:cs="Arial"/>
          <w:sz w:val="20"/>
          <w:szCs w:val="20"/>
        </w:rPr>
      </w:pPr>
    </w:p>
    <w:p w:rsidR="008F48E6" w:rsidRDefault="008F48E6" w:rsidP="00D5552A">
      <w:pPr>
        <w:pStyle w:val="Sinespaciado"/>
        <w:jc w:val="both"/>
        <w:rPr>
          <w:rFonts w:ascii="Arial" w:hAnsi="Arial" w:cs="Arial"/>
          <w:sz w:val="20"/>
          <w:szCs w:val="20"/>
        </w:rPr>
      </w:pPr>
    </w:p>
    <w:p w:rsidR="008F48E6" w:rsidRDefault="008F48E6" w:rsidP="00D5552A">
      <w:pPr>
        <w:pStyle w:val="Sinespaciado"/>
        <w:jc w:val="both"/>
        <w:rPr>
          <w:rFonts w:ascii="Arial" w:hAnsi="Arial" w:cs="Arial"/>
          <w:sz w:val="20"/>
          <w:szCs w:val="20"/>
        </w:rPr>
      </w:pPr>
    </w:p>
    <w:p w:rsidR="004D1327" w:rsidRPr="00593304" w:rsidRDefault="00DF1F32" w:rsidP="005326B2">
      <w:pPr>
        <w:pStyle w:val="Ttulo1"/>
        <w:rPr>
          <w:b w:val="0"/>
          <w:szCs w:val="24"/>
        </w:rPr>
      </w:pPr>
      <w:bookmarkStart w:id="23" w:name="_Modificación_Ley_24/1988"/>
      <w:bookmarkEnd w:id="23"/>
      <w:r w:rsidRPr="005326B2">
        <w:rPr>
          <w:sz w:val="22"/>
          <w:szCs w:val="20"/>
        </w:rPr>
        <w:lastRenderedPageBreak/>
        <w:t>Modificación Ley 24/1988 del Mercado de Valores</w:t>
      </w:r>
      <w:r w:rsidRPr="005326B2">
        <w:rPr>
          <w:sz w:val="22"/>
          <w:szCs w:val="24"/>
        </w:rPr>
        <w:t xml:space="preserve"> </w:t>
      </w:r>
      <w:r w:rsidRPr="00593304">
        <w:rPr>
          <w:b w:val="0"/>
          <w:szCs w:val="24"/>
        </w:rPr>
        <w:t>(nuevo art.30 quáter)</w:t>
      </w:r>
    </w:p>
    <w:p w:rsidR="004D1327" w:rsidRDefault="004D1327" w:rsidP="004D1327">
      <w:pPr>
        <w:pStyle w:val="Sinespaciado"/>
        <w:jc w:val="both"/>
        <w:rPr>
          <w:rFonts w:ascii="Arial" w:hAnsi="Arial" w:cs="Arial"/>
          <w:sz w:val="20"/>
          <w:szCs w:val="20"/>
          <w:highlight w:val="lightGray"/>
        </w:rPr>
      </w:pPr>
    </w:p>
    <w:p w:rsidR="00D5552A" w:rsidRPr="00DF1F32" w:rsidRDefault="00B732D2" w:rsidP="004D1327">
      <w:pPr>
        <w:pStyle w:val="Sinespaciado"/>
        <w:jc w:val="both"/>
        <w:rPr>
          <w:rFonts w:ascii="Arial" w:hAnsi="Arial" w:cs="Arial"/>
          <w:color w:val="262626"/>
          <w:sz w:val="18"/>
          <w:szCs w:val="18"/>
        </w:rPr>
      </w:pPr>
      <w:r>
        <w:rPr>
          <w:rFonts w:ascii="Arial" w:hAnsi="Arial" w:cs="Arial"/>
          <w:sz w:val="20"/>
          <w:szCs w:val="20"/>
          <w:highlight w:val="lightGray"/>
        </w:rPr>
        <w:t>P</w:t>
      </w:r>
      <w:r w:rsidR="00D5552A" w:rsidRPr="00DF1F32">
        <w:rPr>
          <w:rFonts w:ascii="Arial" w:hAnsi="Arial" w:cs="Arial"/>
          <w:sz w:val="20"/>
          <w:szCs w:val="20"/>
          <w:highlight w:val="lightGray"/>
        </w:rPr>
        <w:t>ara facilitar el acceso a la financiación no bancaria</w:t>
      </w:r>
      <w:r w:rsidR="00D5552A" w:rsidRPr="006E125D">
        <w:rPr>
          <w:rFonts w:ascii="Arial" w:hAnsi="Arial" w:cs="Arial"/>
          <w:sz w:val="20"/>
          <w:szCs w:val="20"/>
        </w:rPr>
        <w:t xml:space="preserve"> de las empresas españolas,</w:t>
      </w:r>
      <w:r w:rsidR="00D5552A" w:rsidRPr="00DF1F32">
        <w:rPr>
          <w:rFonts w:ascii="Arial" w:hAnsi="Arial" w:cs="Arial"/>
          <w:color w:val="262626"/>
          <w:sz w:val="18"/>
          <w:szCs w:val="18"/>
        </w:rPr>
        <w:t xml:space="preserve"> es necesario levantar la limitación impuesta en el artículo 405 de </w:t>
      </w:r>
      <w:smartTag w:uri="urn:schemas-microsoft-com:office:smarttags" w:element="PersonName">
        <w:smartTagPr>
          <w:attr w:name="ProductID" w:val="la Ley"/>
        </w:smartTagPr>
        <w:r w:rsidR="00D5552A" w:rsidRPr="00DF1F32">
          <w:rPr>
            <w:rFonts w:ascii="Arial" w:hAnsi="Arial" w:cs="Arial"/>
            <w:color w:val="262626"/>
            <w:sz w:val="18"/>
            <w:szCs w:val="18"/>
          </w:rPr>
          <w:t>la Ley</w:t>
        </w:r>
      </w:smartTag>
      <w:r w:rsidR="00D5552A" w:rsidRPr="00DF1F32">
        <w:rPr>
          <w:rFonts w:ascii="Arial" w:hAnsi="Arial" w:cs="Arial"/>
          <w:color w:val="262626"/>
          <w:sz w:val="18"/>
          <w:szCs w:val="18"/>
        </w:rPr>
        <w:t xml:space="preserve"> de Sociedades de Capital, por la que el importe total de las emisiones de las sociedades no puede ser superior al capital social desembolsado, más las reservas. La modificación levanta esta limitación para inversión en sistemas multilaterales de negociación (en línea con lo que ya se produce con los mercados regulados). Esta flexibilización sólo se aplicará en aquellos casos en los que las emisiones vayan dirigidas a inversores institucionales, para asegurar una adecuada protección de los inversores minoristas. De este modo se contribuye de manera sustancial al desarrollo de los mercados alternativos, articulados como sistemas multilaterales de negociación, y, en línea con los proyectos en marcha de mejora de la financiación de las PYMES españolas, se facilita la aparición de mercados especializados en la negociación de deuda de empresas.</w:t>
      </w:r>
    </w:p>
    <w:p w:rsidR="00A46E3E" w:rsidRDefault="00A46E3E" w:rsidP="002061F2">
      <w:pPr>
        <w:jc w:val="both"/>
        <w:rPr>
          <w:b/>
          <w:color w:val="000000"/>
          <w:sz w:val="22"/>
          <w:lang w:eastAsia="es-ES"/>
        </w:rPr>
      </w:pPr>
    </w:p>
    <w:p w:rsidR="00320AD2" w:rsidRPr="00320AD2" w:rsidRDefault="00320AD2" w:rsidP="00320AD2">
      <w:pPr>
        <w:pStyle w:val="Sinespaciado"/>
        <w:jc w:val="both"/>
        <w:rPr>
          <w:rFonts w:ascii="Arial" w:hAnsi="Arial" w:cs="Arial"/>
          <w:bCs/>
          <w:i/>
          <w:color w:val="595959"/>
          <w:sz w:val="16"/>
          <w:szCs w:val="16"/>
          <w:u w:val="single"/>
        </w:rPr>
      </w:pPr>
      <w:r w:rsidRPr="00320AD2">
        <w:rPr>
          <w:rFonts w:ascii="Arial" w:hAnsi="Arial" w:cs="Arial"/>
          <w:bCs/>
          <w:i/>
          <w:color w:val="595959"/>
          <w:sz w:val="16"/>
          <w:szCs w:val="16"/>
          <w:u w:val="single"/>
        </w:rPr>
        <w:t>«Artículo 30 quáter.</w:t>
      </w:r>
    </w:p>
    <w:p w:rsidR="00320AD2" w:rsidRPr="00320AD2" w:rsidRDefault="00320AD2" w:rsidP="00320AD2">
      <w:pPr>
        <w:pStyle w:val="Sinespaciado"/>
        <w:jc w:val="both"/>
        <w:rPr>
          <w:rFonts w:ascii="Arial" w:hAnsi="Arial" w:cs="Arial"/>
          <w:i/>
          <w:color w:val="595959"/>
          <w:sz w:val="16"/>
          <w:szCs w:val="16"/>
        </w:rPr>
      </w:pPr>
      <w:r w:rsidRPr="00320AD2">
        <w:rPr>
          <w:rFonts w:ascii="Arial" w:hAnsi="Arial" w:cs="Arial"/>
          <w:i/>
          <w:color w:val="595959"/>
          <w:sz w:val="16"/>
          <w:szCs w:val="16"/>
        </w:rPr>
        <w:t xml:space="preserve">Cuando se trate de colocación de emisiones de obligaciones o de otros valores que reconozcan o creen deuda, contempladas en las letras a), c) y d) del apartado 1 del artículo 30 bis, no será de aplicación la limitación establecida en el artículo 405 de </w:t>
      </w:r>
      <w:smartTag w:uri="urn:schemas-microsoft-com:office:smarttags" w:element="PersonName">
        <w:smartTagPr>
          <w:attr w:name="ProductID" w:val="la Ley"/>
        </w:smartTagPr>
        <w:r w:rsidRPr="00320AD2">
          <w:rPr>
            <w:rFonts w:ascii="Arial" w:hAnsi="Arial" w:cs="Arial"/>
            <w:i/>
            <w:color w:val="595959"/>
            <w:sz w:val="16"/>
            <w:szCs w:val="16"/>
          </w:rPr>
          <w:t>la Ley</w:t>
        </w:r>
      </w:smartTag>
      <w:r w:rsidRPr="00320AD2">
        <w:rPr>
          <w:rFonts w:ascii="Arial" w:hAnsi="Arial" w:cs="Arial"/>
          <w:i/>
          <w:color w:val="595959"/>
          <w:sz w:val="16"/>
          <w:szCs w:val="16"/>
        </w:rPr>
        <w:t xml:space="preserve"> de Sociedades de Capital.»</w:t>
      </w:r>
    </w:p>
    <w:p w:rsidR="00DF1F32" w:rsidRDefault="00DF1F32" w:rsidP="002061F2">
      <w:pPr>
        <w:jc w:val="both"/>
        <w:rPr>
          <w:b/>
          <w:color w:val="000000"/>
          <w:sz w:val="22"/>
          <w:lang w:eastAsia="es-ES"/>
        </w:rPr>
      </w:pPr>
    </w:p>
    <w:p w:rsidR="00DF1F32" w:rsidRPr="00340A24" w:rsidRDefault="00DF1F32" w:rsidP="00340A24">
      <w:pPr>
        <w:shd w:val="clear" w:color="auto" w:fill="7F7F7F"/>
        <w:jc w:val="center"/>
        <w:rPr>
          <w:color w:val="FFFFFF"/>
          <w:spacing w:val="-20"/>
          <w:sz w:val="28"/>
          <w:szCs w:val="28"/>
          <w:lang w:eastAsia="es-ES"/>
        </w:rPr>
      </w:pPr>
      <w:r w:rsidRPr="00340A24">
        <w:rPr>
          <w:color w:val="FFFFFF"/>
          <w:spacing w:val="-20"/>
          <w:sz w:val="28"/>
          <w:szCs w:val="28"/>
          <w:lang w:eastAsia="es-ES"/>
        </w:rPr>
        <w:t>AMPLIACIÓN DEL PLAN DE PAGO A PROVEEDORES</w:t>
      </w:r>
    </w:p>
    <w:p w:rsidR="00DF1F32" w:rsidRDefault="00DF1F32" w:rsidP="002061F2">
      <w:pPr>
        <w:jc w:val="both"/>
        <w:rPr>
          <w:b/>
          <w:color w:val="FF0000"/>
          <w:sz w:val="28"/>
          <w:szCs w:val="28"/>
          <w:lang w:eastAsia="es-ES"/>
        </w:rPr>
      </w:pPr>
    </w:p>
    <w:p w:rsidR="00DF1F32" w:rsidRPr="00C260F8" w:rsidRDefault="006B326F" w:rsidP="00C260F8">
      <w:pPr>
        <w:pStyle w:val="Ttulo2"/>
        <w:rPr>
          <w:color w:val="000000"/>
          <w:sz w:val="22"/>
          <w:lang w:eastAsia="es-ES"/>
        </w:rPr>
      </w:pPr>
      <w:bookmarkStart w:id="24" w:name="_Ampliación_de_una"/>
      <w:bookmarkEnd w:id="24"/>
      <w:r w:rsidRPr="00C260F8">
        <w:rPr>
          <w:sz w:val="22"/>
          <w:u w:val="single"/>
        </w:rPr>
        <w:t>Ampliación de una nueva fase</w:t>
      </w:r>
      <w:r w:rsidRPr="00C260F8">
        <w:rPr>
          <w:sz w:val="22"/>
        </w:rPr>
        <w:t xml:space="preserve"> del mecanismo de financiación para el pago a los proveedores de las Entidades Locales y Comunidades Autónomas </w:t>
      </w:r>
      <w:r w:rsidRPr="00C260F8">
        <w:rPr>
          <w:b w:val="0"/>
          <w:sz w:val="22"/>
        </w:rPr>
        <w:t>(art.20 a 32 del RD-Ley 4/2013</w:t>
      </w:r>
      <w:r w:rsidRPr="00C260F8">
        <w:rPr>
          <w:b w:val="0"/>
          <w:color w:val="000000"/>
          <w:sz w:val="22"/>
        </w:rPr>
        <w:t>)</w:t>
      </w:r>
      <w:r w:rsidRPr="00C260F8">
        <w:rPr>
          <w:color w:val="000000"/>
          <w:sz w:val="22"/>
        </w:rPr>
        <w:t xml:space="preserve"> </w:t>
      </w:r>
    </w:p>
    <w:p w:rsidR="007C5873" w:rsidRDefault="007C5873" w:rsidP="007C5873">
      <w:pPr>
        <w:jc w:val="both"/>
        <w:rPr>
          <w:rFonts w:cs="Arial"/>
          <w:b/>
          <w:sz w:val="22"/>
        </w:rPr>
      </w:pPr>
    </w:p>
    <w:p w:rsidR="00842E3F" w:rsidRPr="006E125D" w:rsidRDefault="00842E3F" w:rsidP="00842E3F">
      <w:pPr>
        <w:pStyle w:val="Sinespaciado"/>
        <w:jc w:val="both"/>
        <w:rPr>
          <w:rFonts w:ascii="Arial" w:hAnsi="Arial" w:cs="Arial"/>
          <w:sz w:val="20"/>
          <w:szCs w:val="20"/>
        </w:rPr>
      </w:pPr>
      <w:r>
        <w:rPr>
          <w:rFonts w:ascii="Arial" w:hAnsi="Arial" w:cs="Arial"/>
          <w:sz w:val="20"/>
          <w:szCs w:val="20"/>
        </w:rPr>
        <w:t>A</w:t>
      </w:r>
      <w:r w:rsidRPr="006E125D">
        <w:rPr>
          <w:rFonts w:ascii="Arial" w:hAnsi="Arial" w:cs="Arial"/>
          <w:sz w:val="20"/>
          <w:szCs w:val="20"/>
        </w:rPr>
        <w:t xml:space="preserve">mpliación de los ámbitos de aplicación subjetivo y objetivo del mecanismo de financiación para el pago a los proveedores de las entidades locales y Comunidades Autónomas, estableciendo las especialidades de procedimiento necesarias para esta nueva fase del mecanismo que permita la cancelación de sus obligaciones pendientes de pago con sus proveedores que </w:t>
      </w:r>
      <w:r w:rsidRPr="00842E3F">
        <w:rPr>
          <w:rFonts w:ascii="Arial" w:hAnsi="Arial" w:cs="Arial"/>
          <w:sz w:val="20"/>
          <w:szCs w:val="20"/>
          <w:highlight w:val="lightGray"/>
        </w:rPr>
        <w:t>fuesen líquidas, vencidas y exigibles con anterioridad a 1 de enero de 2012</w:t>
      </w:r>
      <w:r w:rsidRPr="006E125D">
        <w:rPr>
          <w:rFonts w:ascii="Arial" w:hAnsi="Arial" w:cs="Arial"/>
          <w:sz w:val="20"/>
          <w:szCs w:val="20"/>
        </w:rPr>
        <w:t>.</w:t>
      </w:r>
    </w:p>
    <w:p w:rsidR="00842E3F" w:rsidRDefault="00842E3F" w:rsidP="007C5873">
      <w:pPr>
        <w:pStyle w:val="Sinespaciado"/>
        <w:jc w:val="both"/>
        <w:rPr>
          <w:rFonts w:ascii="Arial" w:hAnsi="Arial" w:cs="Arial"/>
          <w:sz w:val="20"/>
          <w:szCs w:val="20"/>
        </w:rPr>
      </w:pPr>
    </w:p>
    <w:p w:rsidR="00842E3F" w:rsidRDefault="00842E3F" w:rsidP="004F60D8">
      <w:pPr>
        <w:pStyle w:val="Ttulo1"/>
        <w:pBdr>
          <w:top w:val="none" w:sz="0" w:space="0" w:color="auto"/>
          <w:left w:val="none" w:sz="0" w:space="0" w:color="auto"/>
          <w:bottom w:val="none" w:sz="0" w:space="0" w:color="auto"/>
          <w:right w:val="none" w:sz="0" w:space="0" w:color="auto"/>
        </w:pBdr>
        <w:rPr>
          <w:u w:val="single"/>
        </w:rPr>
      </w:pPr>
      <w:r w:rsidRPr="00842E3F">
        <w:rPr>
          <w:u w:val="single"/>
        </w:rPr>
        <w:t>Entidades locales:</w:t>
      </w:r>
      <w:bookmarkStart w:id="25" w:name="_Artículo_21._Ámbito"/>
      <w:bookmarkEnd w:id="25"/>
      <w:r>
        <w:rPr>
          <w:u w:val="single"/>
        </w:rPr>
        <w:t xml:space="preserve"> </w:t>
      </w:r>
    </w:p>
    <w:p w:rsidR="00842E3F" w:rsidRDefault="00842E3F" w:rsidP="004F60D8">
      <w:pPr>
        <w:pStyle w:val="Ttulo1"/>
        <w:pBdr>
          <w:top w:val="none" w:sz="0" w:space="0" w:color="auto"/>
          <w:left w:val="none" w:sz="0" w:space="0" w:color="auto"/>
          <w:bottom w:val="none" w:sz="0" w:space="0" w:color="auto"/>
          <w:right w:val="none" w:sz="0" w:space="0" w:color="auto"/>
        </w:pBdr>
        <w:rPr>
          <w:u w:val="single"/>
        </w:rPr>
      </w:pPr>
    </w:p>
    <w:p w:rsidR="00842E3F" w:rsidRPr="00842E3F" w:rsidRDefault="00842E3F" w:rsidP="004F60D8">
      <w:pPr>
        <w:pStyle w:val="Ttulo1"/>
        <w:pBdr>
          <w:top w:val="none" w:sz="0" w:space="0" w:color="auto"/>
          <w:left w:val="none" w:sz="0" w:space="0" w:color="auto"/>
          <w:bottom w:val="none" w:sz="0" w:space="0" w:color="auto"/>
          <w:right w:val="none" w:sz="0" w:space="0" w:color="auto"/>
        </w:pBdr>
        <w:rPr>
          <w:rFonts w:cs="Arial"/>
          <w:color w:val="262626"/>
          <w:szCs w:val="20"/>
        </w:rPr>
      </w:pPr>
      <w:r w:rsidRPr="00842E3F">
        <w:rPr>
          <w:b w:val="0"/>
          <w:szCs w:val="20"/>
        </w:rPr>
        <w:t>S</w:t>
      </w:r>
      <w:r w:rsidRPr="00842E3F">
        <w:rPr>
          <w:rFonts w:cs="Arial"/>
          <w:b w:val="0"/>
          <w:color w:val="262626"/>
          <w:szCs w:val="20"/>
        </w:rPr>
        <w:t xml:space="preserve">e incluye a las entidades locales del </w:t>
      </w:r>
      <w:r w:rsidRPr="00842E3F">
        <w:rPr>
          <w:rFonts w:cs="Arial"/>
          <w:color w:val="262626"/>
          <w:szCs w:val="20"/>
        </w:rPr>
        <w:t>País Vasco y Navarra</w:t>
      </w:r>
      <w:r w:rsidRPr="00842E3F">
        <w:rPr>
          <w:rFonts w:cs="Arial"/>
          <w:b w:val="0"/>
          <w:color w:val="262626"/>
          <w:szCs w:val="20"/>
        </w:rPr>
        <w:t xml:space="preserve"> que estén incluidas en el modelo de participación en tributos del Estado, para lo que se tendrán que suscribir previamente los correspondientes convenios entre </w:t>
      </w:r>
      <w:smartTag w:uri="urn:schemas-microsoft-com:office:smarttags" w:element="PersonName">
        <w:smartTagPr>
          <w:attr w:name="ProductID" w:val="la Administración General"/>
        </w:smartTagPr>
        <w:r w:rsidRPr="00842E3F">
          <w:rPr>
            <w:rFonts w:cs="Arial"/>
            <w:b w:val="0"/>
            <w:color w:val="262626"/>
            <w:szCs w:val="20"/>
          </w:rPr>
          <w:t>la Administración General</w:t>
        </w:r>
      </w:smartTag>
      <w:r w:rsidRPr="00842E3F">
        <w:rPr>
          <w:rFonts w:cs="Arial"/>
          <w:b w:val="0"/>
          <w:color w:val="262626"/>
          <w:szCs w:val="20"/>
        </w:rPr>
        <w:t xml:space="preserve"> del Estado y las Diputaciones Forales del País Vasco o </w:t>
      </w:r>
      <w:smartTag w:uri="urn:schemas-microsoft-com:office:smarttags" w:element="PersonName">
        <w:smartTagPr>
          <w:attr w:name="ProductID" w:val="la Comunidad Foral"/>
        </w:smartTagPr>
        <w:r w:rsidRPr="00842E3F">
          <w:rPr>
            <w:rFonts w:cs="Arial"/>
            <w:b w:val="0"/>
            <w:color w:val="262626"/>
            <w:szCs w:val="20"/>
          </w:rPr>
          <w:t>la Comunidad Foral</w:t>
        </w:r>
      </w:smartTag>
      <w:r w:rsidRPr="00842E3F">
        <w:rPr>
          <w:rFonts w:cs="Arial"/>
          <w:b w:val="0"/>
          <w:color w:val="262626"/>
          <w:szCs w:val="20"/>
        </w:rPr>
        <w:t xml:space="preserve"> de Navarra, según corresponda.</w:t>
      </w:r>
    </w:p>
    <w:p w:rsidR="00842E3F" w:rsidRPr="00842E3F" w:rsidRDefault="00842E3F" w:rsidP="00842E3F">
      <w:pPr>
        <w:pStyle w:val="Sinespaciado"/>
        <w:jc w:val="both"/>
        <w:rPr>
          <w:rFonts w:ascii="Arial" w:hAnsi="Arial" w:cs="Arial"/>
          <w:b/>
          <w:bCs/>
          <w:sz w:val="20"/>
          <w:szCs w:val="20"/>
        </w:rPr>
      </w:pPr>
    </w:p>
    <w:p w:rsidR="00842E3F" w:rsidRPr="00842E3F" w:rsidRDefault="00842E3F" w:rsidP="00842E3F">
      <w:pPr>
        <w:pStyle w:val="Sinespaciado"/>
        <w:jc w:val="both"/>
        <w:rPr>
          <w:rFonts w:ascii="Arial" w:hAnsi="Arial" w:cs="Arial"/>
          <w:b/>
          <w:bCs/>
          <w:sz w:val="20"/>
          <w:szCs w:val="20"/>
        </w:rPr>
      </w:pPr>
      <w:r w:rsidRPr="00842E3F">
        <w:rPr>
          <w:rFonts w:ascii="Arial" w:hAnsi="Arial" w:cs="Arial"/>
          <w:sz w:val="20"/>
          <w:szCs w:val="20"/>
          <w:highlight w:val="lightGray"/>
        </w:rPr>
        <w:t>Hasta el 22 de marzo de 2013</w:t>
      </w:r>
      <w:r w:rsidRPr="00842E3F">
        <w:rPr>
          <w:rFonts w:ascii="Arial" w:hAnsi="Arial" w:cs="Arial"/>
          <w:sz w:val="20"/>
          <w:szCs w:val="20"/>
        </w:rPr>
        <w:t xml:space="preserve"> </w:t>
      </w:r>
      <w:r w:rsidRPr="00842E3F">
        <w:rPr>
          <w:rFonts w:ascii="Arial" w:hAnsi="Arial" w:cs="Arial"/>
          <w:b/>
          <w:sz w:val="20"/>
          <w:szCs w:val="20"/>
        </w:rPr>
        <w:t>los contratistas podrán solicitar</w:t>
      </w:r>
      <w:r w:rsidRPr="00842E3F">
        <w:rPr>
          <w:rFonts w:ascii="Arial" w:hAnsi="Arial" w:cs="Arial"/>
          <w:sz w:val="20"/>
          <w:szCs w:val="20"/>
        </w:rPr>
        <w:t xml:space="preserve"> a la entidad local deudora la emisión de un </w:t>
      </w:r>
      <w:r w:rsidRPr="00842E3F">
        <w:rPr>
          <w:rFonts w:ascii="Arial" w:hAnsi="Arial" w:cs="Arial"/>
          <w:b/>
          <w:sz w:val="20"/>
          <w:szCs w:val="20"/>
        </w:rPr>
        <w:t>certificado individual</w:t>
      </w:r>
      <w:r w:rsidRPr="00842E3F">
        <w:rPr>
          <w:rFonts w:ascii="Arial" w:hAnsi="Arial" w:cs="Arial"/>
          <w:sz w:val="20"/>
          <w:szCs w:val="20"/>
        </w:rPr>
        <w:t xml:space="preserve"> de reconocimiento de la existencia de obligaciones pendientes de pago a cargo de la entidad loca</w:t>
      </w:r>
    </w:p>
    <w:p w:rsidR="00842E3F" w:rsidRDefault="00842E3F" w:rsidP="00842E3F">
      <w:pPr>
        <w:pStyle w:val="Sinespaciado"/>
        <w:jc w:val="both"/>
        <w:rPr>
          <w:rFonts w:ascii="Arial" w:hAnsi="Arial" w:cs="Arial"/>
          <w:b/>
          <w:bCs/>
          <w:sz w:val="20"/>
          <w:szCs w:val="20"/>
        </w:rPr>
      </w:pPr>
    </w:p>
    <w:p w:rsidR="00842E3F" w:rsidRDefault="00842E3F" w:rsidP="004F60D8">
      <w:pPr>
        <w:pStyle w:val="Ttulo1"/>
        <w:pBdr>
          <w:top w:val="none" w:sz="0" w:space="0" w:color="auto"/>
          <w:left w:val="none" w:sz="0" w:space="0" w:color="auto"/>
          <w:bottom w:val="none" w:sz="0" w:space="0" w:color="auto"/>
          <w:right w:val="none" w:sz="0" w:space="0" w:color="auto"/>
        </w:pBdr>
        <w:rPr>
          <w:u w:val="single"/>
        </w:rPr>
      </w:pPr>
      <w:bookmarkStart w:id="26" w:name="_Artículo_22._Ámbito"/>
      <w:bookmarkStart w:id="27" w:name="_Artículo_23._Especialidades"/>
      <w:bookmarkStart w:id="28" w:name="_Artículo_24._Procedimiento"/>
      <w:bookmarkStart w:id="29" w:name="_Artículo_25._Especialidades"/>
      <w:bookmarkStart w:id="30" w:name="_Artículo_27._Cancelación"/>
      <w:bookmarkEnd w:id="26"/>
      <w:bookmarkEnd w:id="27"/>
      <w:bookmarkEnd w:id="28"/>
      <w:bookmarkEnd w:id="29"/>
      <w:bookmarkEnd w:id="30"/>
      <w:r w:rsidRPr="00842E3F">
        <w:rPr>
          <w:u w:val="single"/>
        </w:rPr>
        <w:t>Comunidades Autónomas</w:t>
      </w:r>
      <w:r>
        <w:rPr>
          <w:u w:val="single"/>
        </w:rPr>
        <w:t>:</w:t>
      </w:r>
    </w:p>
    <w:p w:rsidR="00DD2643" w:rsidRDefault="00DD2643" w:rsidP="00DD2643">
      <w:pPr>
        <w:pStyle w:val="Sinespaciado"/>
        <w:jc w:val="both"/>
        <w:rPr>
          <w:rFonts w:ascii="Arial" w:hAnsi="Arial" w:cs="Arial"/>
          <w:sz w:val="20"/>
          <w:szCs w:val="20"/>
        </w:rPr>
      </w:pPr>
    </w:p>
    <w:p w:rsidR="00DD2643" w:rsidRPr="00DD2643" w:rsidRDefault="00DD2643" w:rsidP="00DD2643">
      <w:pPr>
        <w:pStyle w:val="Sinespaciado"/>
        <w:jc w:val="both"/>
        <w:rPr>
          <w:rFonts w:ascii="Arial" w:hAnsi="Arial" w:cs="Arial"/>
          <w:sz w:val="20"/>
          <w:szCs w:val="20"/>
        </w:rPr>
      </w:pPr>
      <w:r w:rsidRPr="00DD2643">
        <w:rPr>
          <w:rFonts w:ascii="Arial" w:hAnsi="Arial" w:cs="Arial"/>
          <w:sz w:val="20"/>
          <w:szCs w:val="20"/>
        </w:rPr>
        <w:t xml:space="preserve">Antes del 6 de marzo de 2013, </w:t>
      </w:r>
      <w:smartTag w:uri="urn:schemas-microsoft-com:office:smarttags" w:element="PersonName">
        <w:smartTagPr>
          <w:attr w:name="ProductID" w:val="la Comunidad Autónoma"/>
        </w:smartTagPr>
        <w:r w:rsidRPr="00DD2643">
          <w:rPr>
            <w:rFonts w:ascii="Arial" w:hAnsi="Arial" w:cs="Arial"/>
            <w:sz w:val="20"/>
            <w:szCs w:val="20"/>
          </w:rPr>
          <w:t>la Comunidad Autónoma</w:t>
        </w:r>
      </w:smartTag>
      <w:r w:rsidRPr="00DD2643">
        <w:rPr>
          <w:rFonts w:ascii="Arial" w:hAnsi="Arial" w:cs="Arial"/>
          <w:sz w:val="20"/>
          <w:szCs w:val="20"/>
        </w:rPr>
        <w:t xml:space="preserve"> deberá enviar al Ministerio de Hacienda y Administraciones Públicas una relación certificada por el Interventor General de </w:t>
      </w:r>
      <w:smartTag w:uri="urn:schemas-microsoft-com:office:smarttags" w:element="PersonName">
        <w:smartTagPr>
          <w:attr w:name="ProductID" w:val="la Comunidad Autónoma"/>
        </w:smartTagPr>
        <w:r w:rsidRPr="00DD2643">
          <w:rPr>
            <w:rFonts w:ascii="Arial" w:hAnsi="Arial" w:cs="Arial"/>
            <w:sz w:val="20"/>
            <w:szCs w:val="20"/>
          </w:rPr>
          <w:t>la Comunidad Autónoma</w:t>
        </w:r>
      </w:smartTag>
      <w:r w:rsidRPr="00DD2643">
        <w:rPr>
          <w:rFonts w:ascii="Arial" w:hAnsi="Arial" w:cs="Arial"/>
          <w:sz w:val="20"/>
          <w:szCs w:val="20"/>
        </w:rPr>
        <w:t xml:space="preserve"> en la que figuren las obligaciones mencionadas en el artículo 10.</w:t>
      </w:r>
    </w:p>
    <w:p w:rsidR="00DD2643" w:rsidRPr="00DD2643" w:rsidRDefault="00DD2643" w:rsidP="00DD2643">
      <w:pPr>
        <w:pStyle w:val="Sinespaciado"/>
        <w:jc w:val="both"/>
        <w:rPr>
          <w:rFonts w:ascii="Arial" w:hAnsi="Arial" w:cs="Arial"/>
          <w:sz w:val="20"/>
          <w:szCs w:val="20"/>
        </w:rPr>
      </w:pPr>
    </w:p>
    <w:p w:rsidR="00DD2643" w:rsidRPr="00DD2643" w:rsidRDefault="00DD2643" w:rsidP="00DD2643">
      <w:pPr>
        <w:pStyle w:val="Sinespaciado"/>
        <w:jc w:val="both"/>
        <w:rPr>
          <w:rFonts w:ascii="Arial" w:hAnsi="Arial" w:cs="Arial"/>
          <w:sz w:val="20"/>
          <w:szCs w:val="20"/>
        </w:rPr>
      </w:pPr>
      <w:r w:rsidRPr="00DD2643">
        <w:rPr>
          <w:rFonts w:ascii="Arial" w:hAnsi="Arial" w:cs="Arial"/>
          <w:sz w:val="20"/>
          <w:szCs w:val="20"/>
        </w:rPr>
        <w:t>Hasta del 22 de marzo de 2013, los proveedores podrán consultar esta relación, aceptando, en su caso, el pago de la deuda a través de este mecanismo.</w:t>
      </w:r>
    </w:p>
    <w:p w:rsidR="00DD2643" w:rsidRPr="00DD2643" w:rsidRDefault="00DD2643" w:rsidP="00DD2643">
      <w:pPr>
        <w:pStyle w:val="Sinespaciado"/>
        <w:jc w:val="both"/>
        <w:rPr>
          <w:rFonts w:ascii="Arial" w:hAnsi="Arial" w:cs="Arial"/>
          <w:sz w:val="20"/>
          <w:szCs w:val="20"/>
        </w:rPr>
      </w:pPr>
    </w:p>
    <w:p w:rsidR="00DD2643" w:rsidRDefault="00DD2643" w:rsidP="00DD2643">
      <w:pPr>
        <w:jc w:val="both"/>
        <w:rPr>
          <w:rFonts w:cs="Arial"/>
          <w:szCs w:val="20"/>
        </w:rPr>
      </w:pPr>
      <w:r w:rsidRPr="00DD2643">
        <w:rPr>
          <w:rFonts w:cs="Arial"/>
          <w:szCs w:val="20"/>
        </w:rPr>
        <w:t xml:space="preserve">Aquellos proveedores no incluidos en la relación inicial, podrán solicitar a </w:t>
      </w:r>
      <w:smartTag w:uri="urn:schemas-microsoft-com:office:smarttags" w:element="PersonName">
        <w:smartTagPr>
          <w:attr w:name="ProductID" w:val="la Comunidad Autónoma"/>
        </w:smartTagPr>
        <w:r w:rsidRPr="00DD2643">
          <w:rPr>
            <w:rFonts w:cs="Arial"/>
            <w:szCs w:val="20"/>
          </w:rPr>
          <w:t>la Comunidad</w:t>
        </w:r>
        <w:r>
          <w:rPr>
            <w:rFonts w:cs="Arial"/>
            <w:szCs w:val="20"/>
          </w:rPr>
          <w:t xml:space="preserve"> </w:t>
        </w:r>
        <w:r w:rsidRPr="00DD2643">
          <w:rPr>
            <w:rFonts w:cs="Arial"/>
            <w:szCs w:val="20"/>
          </w:rPr>
          <w:t>Autónoma</w:t>
        </w:r>
      </w:smartTag>
      <w:r w:rsidRPr="00DD2643">
        <w:rPr>
          <w:rFonts w:cs="Arial"/>
          <w:szCs w:val="20"/>
        </w:rPr>
        <w:t xml:space="preserve"> deudora la emisión de un certificado individual</w:t>
      </w:r>
    </w:p>
    <w:p w:rsidR="002C360D" w:rsidRDefault="002C360D" w:rsidP="00DD2643">
      <w:pPr>
        <w:jc w:val="both"/>
        <w:rPr>
          <w:rFonts w:cs="Arial"/>
          <w:szCs w:val="20"/>
        </w:rPr>
      </w:pPr>
    </w:p>
    <w:p w:rsidR="002C360D" w:rsidRPr="002C360D" w:rsidRDefault="002C360D" w:rsidP="002C360D">
      <w:pPr>
        <w:pStyle w:val="Sinespaciado"/>
        <w:jc w:val="both"/>
        <w:rPr>
          <w:rFonts w:ascii="Arial" w:hAnsi="Arial" w:cs="Arial"/>
          <w:sz w:val="20"/>
          <w:szCs w:val="20"/>
        </w:rPr>
      </w:pPr>
      <w:r w:rsidRPr="002C360D">
        <w:rPr>
          <w:rFonts w:ascii="Arial" w:hAnsi="Arial" w:cs="Arial"/>
          <w:b/>
          <w:u w:val="single"/>
        </w:rPr>
        <w:t>Derecho supletorio</w:t>
      </w:r>
      <w:r w:rsidRPr="002C360D">
        <w:rPr>
          <w:rFonts w:ascii="Arial" w:hAnsi="Arial" w:cs="Arial"/>
          <w:szCs w:val="20"/>
        </w:rPr>
        <w:t xml:space="preserve"> </w:t>
      </w:r>
      <w:r w:rsidRPr="002C360D">
        <w:rPr>
          <w:rFonts w:ascii="Arial" w:hAnsi="Arial" w:cs="Arial"/>
          <w:sz w:val="20"/>
          <w:szCs w:val="20"/>
        </w:rPr>
        <w:t>(DF Séptima RD-Ley 4/2013):</w:t>
      </w:r>
      <w:r w:rsidRPr="002C360D">
        <w:rPr>
          <w:rFonts w:ascii="Arial" w:hAnsi="Arial" w:cs="Arial"/>
        </w:rPr>
        <w:t xml:space="preserve"> </w:t>
      </w:r>
      <w:r w:rsidRPr="002C360D">
        <w:rPr>
          <w:rFonts w:ascii="Arial" w:hAnsi="Arial" w:cs="Arial"/>
          <w:sz w:val="20"/>
          <w:szCs w:val="20"/>
        </w:rPr>
        <w:t xml:space="preserve">en lo no previsto en este capítulo se aplicará supletoriamente lo dispuesto en el </w:t>
      </w:r>
      <w:r w:rsidRPr="002C360D">
        <w:rPr>
          <w:rFonts w:ascii="Arial" w:hAnsi="Arial" w:cs="Arial"/>
          <w:sz w:val="20"/>
          <w:szCs w:val="20"/>
          <w:highlight w:val="lightGray"/>
        </w:rPr>
        <w:t>RD-ley 4/2012</w:t>
      </w:r>
      <w:r w:rsidRPr="002C360D">
        <w:rPr>
          <w:rFonts w:ascii="Arial" w:hAnsi="Arial" w:cs="Arial"/>
          <w:sz w:val="20"/>
          <w:szCs w:val="20"/>
        </w:rPr>
        <w:t xml:space="preserve">, y el </w:t>
      </w:r>
      <w:r w:rsidRPr="002C360D">
        <w:rPr>
          <w:rFonts w:ascii="Arial" w:hAnsi="Arial" w:cs="Arial"/>
          <w:sz w:val="20"/>
          <w:szCs w:val="20"/>
          <w:highlight w:val="lightGray"/>
        </w:rPr>
        <w:t>RD-ley 7/2012,</w:t>
      </w:r>
      <w:r w:rsidRPr="002C360D">
        <w:rPr>
          <w:rFonts w:ascii="Arial" w:hAnsi="Arial" w:cs="Arial"/>
          <w:sz w:val="20"/>
          <w:szCs w:val="20"/>
        </w:rPr>
        <w:t xml:space="preserve"> así como el </w:t>
      </w:r>
      <w:r w:rsidRPr="002C360D">
        <w:rPr>
          <w:rFonts w:ascii="Arial" w:hAnsi="Arial" w:cs="Arial"/>
          <w:sz w:val="20"/>
          <w:szCs w:val="20"/>
          <w:highlight w:val="lightGray"/>
        </w:rPr>
        <w:t>Acuerdo del Consejo de Política Fiscal y Financiera de 6 de marzo de 2012</w:t>
      </w:r>
      <w:r w:rsidRPr="002C360D">
        <w:rPr>
          <w:rFonts w:ascii="Arial" w:hAnsi="Arial" w:cs="Arial"/>
          <w:sz w:val="20"/>
          <w:szCs w:val="20"/>
        </w:rPr>
        <w:t xml:space="preserve"> por el que se fijan las líneas generales de un mecanismo extraordinario de financiación para el pago a los proveedores de las Comunidades Autónomas.</w:t>
      </w:r>
    </w:p>
    <w:p w:rsidR="00D05625" w:rsidRDefault="00D05625" w:rsidP="004F60D8">
      <w:pPr>
        <w:pStyle w:val="Ttulo1"/>
        <w:pBdr>
          <w:top w:val="none" w:sz="0" w:space="0" w:color="auto"/>
          <w:left w:val="none" w:sz="0" w:space="0" w:color="auto"/>
          <w:bottom w:val="none" w:sz="0" w:space="0" w:color="auto"/>
          <w:right w:val="none" w:sz="0" w:space="0" w:color="auto"/>
        </w:pBdr>
      </w:pPr>
    </w:p>
    <w:p w:rsidR="003E6288" w:rsidRPr="003E6288" w:rsidRDefault="00D05625" w:rsidP="004F60D8">
      <w:pPr>
        <w:pStyle w:val="Ttulo1"/>
        <w:pBdr>
          <w:top w:val="none" w:sz="0" w:space="0" w:color="auto"/>
          <w:left w:val="none" w:sz="0" w:space="0" w:color="auto"/>
          <w:bottom w:val="none" w:sz="0" w:space="0" w:color="auto"/>
          <w:right w:val="none" w:sz="0" w:space="0" w:color="auto"/>
        </w:pBdr>
        <w:shd w:val="clear" w:color="auto" w:fill="7F7F7F"/>
        <w:jc w:val="center"/>
        <w:rPr>
          <w:b w:val="0"/>
          <w:color w:val="FFFFFF"/>
          <w:spacing w:val="-20"/>
          <w:sz w:val="28"/>
        </w:rPr>
      </w:pPr>
      <w:r w:rsidRPr="003E6288">
        <w:rPr>
          <w:b w:val="0"/>
          <w:color w:val="FFFFFF"/>
          <w:spacing w:val="-20"/>
          <w:sz w:val="28"/>
        </w:rPr>
        <w:t xml:space="preserve">MEDIDAS DE LUCHA CONTRA LA MOROSIDAD </w:t>
      </w:r>
    </w:p>
    <w:p w:rsidR="00D05625" w:rsidRPr="003E6288" w:rsidRDefault="00D05625" w:rsidP="004F60D8">
      <w:pPr>
        <w:pStyle w:val="Ttulo1"/>
        <w:pBdr>
          <w:top w:val="none" w:sz="0" w:space="0" w:color="auto"/>
          <w:left w:val="none" w:sz="0" w:space="0" w:color="auto"/>
          <w:bottom w:val="none" w:sz="0" w:space="0" w:color="auto"/>
          <w:right w:val="none" w:sz="0" w:space="0" w:color="auto"/>
        </w:pBdr>
        <w:shd w:val="clear" w:color="auto" w:fill="7F7F7F"/>
        <w:jc w:val="center"/>
        <w:rPr>
          <w:b w:val="0"/>
          <w:color w:val="FFFFFF"/>
          <w:spacing w:val="-20"/>
          <w:sz w:val="28"/>
        </w:rPr>
      </w:pPr>
      <w:r w:rsidRPr="003E6288">
        <w:rPr>
          <w:b w:val="0"/>
          <w:color w:val="FFFFFF"/>
          <w:spacing w:val="-20"/>
          <w:sz w:val="28"/>
        </w:rPr>
        <w:t>EN LAS OPERACIONES COMERCIALES</w:t>
      </w:r>
    </w:p>
    <w:p w:rsidR="00DD2643" w:rsidRDefault="00DD2643" w:rsidP="00DD2643">
      <w:pPr>
        <w:jc w:val="both"/>
        <w:rPr>
          <w:szCs w:val="20"/>
          <w:lang w:eastAsia="es-ES"/>
        </w:rPr>
      </w:pPr>
    </w:p>
    <w:p w:rsidR="00D05625" w:rsidRPr="009A4A35" w:rsidRDefault="00274DB6" w:rsidP="009A4A35">
      <w:pPr>
        <w:pStyle w:val="Ttulo1"/>
        <w:rPr>
          <w:b w:val="0"/>
          <w:sz w:val="22"/>
        </w:rPr>
      </w:pPr>
      <w:bookmarkStart w:id="31" w:name="_El_art.33_del"/>
      <w:bookmarkEnd w:id="31"/>
      <w:r w:rsidRPr="009A4A35">
        <w:rPr>
          <w:b w:val="0"/>
          <w:sz w:val="22"/>
          <w:bdr w:val="single" w:sz="4" w:space="0" w:color="auto"/>
        </w:rPr>
        <w:t>El art.33 del RD-Ley 4/2013</w:t>
      </w:r>
      <w:r w:rsidRPr="009A4A35">
        <w:rPr>
          <w:b w:val="0"/>
          <w:sz w:val="22"/>
        </w:rPr>
        <w:t xml:space="preserve"> modifica </w:t>
      </w:r>
      <w:r w:rsidR="00644EFA" w:rsidRPr="009A4A35">
        <w:rPr>
          <w:b w:val="0"/>
          <w:sz w:val="22"/>
        </w:rPr>
        <w:t xml:space="preserve">diversos artículos de </w:t>
      </w:r>
      <w:smartTag w:uri="urn:schemas-microsoft-com:office:smarttags" w:element="PersonName">
        <w:smartTagPr>
          <w:attr w:name="ProductID" w:val="la Ley"/>
        </w:smartTagPr>
        <w:r w:rsidRPr="009A4A35">
          <w:rPr>
            <w:b w:val="0"/>
            <w:sz w:val="22"/>
          </w:rPr>
          <w:t xml:space="preserve">la </w:t>
        </w:r>
        <w:r w:rsidRPr="009A4A35">
          <w:rPr>
            <w:b w:val="0"/>
            <w:sz w:val="22"/>
            <w:highlight w:val="lightGray"/>
          </w:rPr>
          <w:t>Ley</w:t>
        </w:r>
      </w:smartTag>
      <w:r w:rsidRPr="009A4A35">
        <w:rPr>
          <w:b w:val="0"/>
          <w:sz w:val="22"/>
          <w:highlight w:val="lightGray"/>
        </w:rPr>
        <w:t xml:space="preserve"> 3/2004</w:t>
      </w:r>
      <w:r w:rsidR="00644EFA" w:rsidRPr="009A4A35">
        <w:rPr>
          <w:b w:val="0"/>
          <w:sz w:val="22"/>
        </w:rPr>
        <w:t xml:space="preserve"> relativos al plazo de pago, los intereses de demora, la indemnización por costes de cobro y las cláusulas o prácticas abusivas.</w:t>
      </w:r>
      <w:r w:rsidR="009D5AFD" w:rsidRPr="009A4A35">
        <w:rPr>
          <w:b w:val="0"/>
          <w:sz w:val="22"/>
        </w:rPr>
        <w:t xml:space="preserve"> Incorpora la Directiva 2011/7</w:t>
      </w:r>
      <w:r w:rsidR="002B3B8A" w:rsidRPr="009A4A35">
        <w:rPr>
          <w:b w:val="0"/>
          <w:sz w:val="22"/>
        </w:rPr>
        <w:t>/</w:t>
      </w:r>
      <w:r w:rsidR="009D5AFD" w:rsidRPr="009A4A35">
        <w:rPr>
          <w:b w:val="0"/>
          <w:sz w:val="22"/>
        </w:rPr>
        <w:t>UE</w:t>
      </w:r>
    </w:p>
    <w:p w:rsidR="003E0019" w:rsidRDefault="003E0019" w:rsidP="00DD2643">
      <w:pPr>
        <w:jc w:val="both"/>
        <w:rPr>
          <w:szCs w:val="20"/>
          <w:lang w:eastAsia="es-ES"/>
        </w:rPr>
      </w:pPr>
    </w:p>
    <w:p w:rsidR="00644EFA" w:rsidRDefault="00644EFA" w:rsidP="00DD2643">
      <w:pPr>
        <w:jc w:val="both"/>
        <w:rPr>
          <w:szCs w:val="20"/>
          <w:lang w:eastAsia="es-ES"/>
        </w:rPr>
      </w:pPr>
      <w:r w:rsidRPr="00C30B63">
        <w:rPr>
          <w:b/>
          <w:sz w:val="24"/>
          <w:szCs w:val="24"/>
          <w:u w:val="single"/>
          <w:lang w:eastAsia="es-ES"/>
        </w:rPr>
        <w:t>Determinación del plazo de pago</w:t>
      </w:r>
      <w:r>
        <w:rPr>
          <w:szCs w:val="20"/>
          <w:lang w:eastAsia="es-ES"/>
        </w:rPr>
        <w:t xml:space="preserve"> (modif.Art.4</w:t>
      </w:r>
      <w:r w:rsidR="00C724A3">
        <w:rPr>
          <w:szCs w:val="20"/>
          <w:lang w:eastAsia="es-ES"/>
        </w:rPr>
        <w:t xml:space="preserve"> Ley 3/2004</w:t>
      </w:r>
      <w:r>
        <w:rPr>
          <w:szCs w:val="20"/>
          <w:lang w:eastAsia="es-ES"/>
        </w:rPr>
        <w:t>):</w:t>
      </w:r>
    </w:p>
    <w:p w:rsidR="00644EFA" w:rsidRDefault="00644EFA" w:rsidP="00DD2643">
      <w:pPr>
        <w:jc w:val="both"/>
        <w:rPr>
          <w:szCs w:val="20"/>
          <w:lang w:eastAsia="es-ES"/>
        </w:rPr>
      </w:pPr>
    </w:p>
    <w:p w:rsidR="00740C77" w:rsidRDefault="00093F0C" w:rsidP="00093F0C">
      <w:pPr>
        <w:pStyle w:val="Sinespaciado"/>
        <w:jc w:val="both"/>
        <w:rPr>
          <w:rFonts w:ascii="Arial" w:hAnsi="Arial" w:cs="Arial"/>
          <w:b/>
          <w:color w:val="333333"/>
          <w:sz w:val="20"/>
          <w:szCs w:val="20"/>
        </w:rPr>
      </w:pPr>
      <w:r w:rsidRPr="00740C77">
        <w:rPr>
          <w:rFonts w:ascii="Arial" w:hAnsi="Arial" w:cs="Arial"/>
          <w:color w:val="333333"/>
          <w:sz w:val="20"/>
          <w:szCs w:val="20"/>
        </w:rPr>
        <w:t xml:space="preserve">1. El plazo de pago que debe cumplir el deudor, </w:t>
      </w:r>
      <w:r w:rsidRPr="00740C77">
        <w:rPr>
          <w:rFonts w:ascii="Arial" w:hAnsi="Arial" w:cs="Arial"/>
          <w:b/>
          <w:color w:val="333333"/>
          <w:sz w:val="20"/>
          <w:szCs w:val="20"/>
        </w:rPr>
        <w:t>si no hubiera fijado fecha o plazo de pago en el contrato,</w:t>
      </w:r>
      <w:r w:rsidRPr="00740C77">
        <w:rPr>
          <w:rFonts w:ascii="Arial" w:hAnsi="Arial" w:cs="Arial"/>
          <w:color w:val="333333"/>
          <w:sz w:val="20"/>
          <w:szCs w:val="20"/>
        </w:rPr>
        <w:t xml:space="preserve"> </w:t>
      </w:r>
      <w:r w:rsidRPr="00C30B63">
        <w:rPr>
          <w:rFonts w:ascii="Arial" w:hAnsi="Arial" w:cs="Arial"/>
          <w:b/>
          <w:color w:val="333333"/>
          <w:highlight w:val="lightGray"/>
        </w:rPr>
        <w:t>será de treinta días naturales</w:t>
      </w:r>
      <w:r w:rsidRPr="00C30B63">
        <w:rPr>
          <w:rFonts w:ascii="Arial" w:hAnsi="Arial" w:cs="Arial"/>
          <w:color w:val="333333"/>
          <w:highlight w:val="lightGray"/>
        </w:rPr>
        <w:t xml:space="preserve"> después</w:t>
      </w:r>
      <w:r w:rsidRPr="00740C77">
        <w:rPr>
          <w:rFonts w:ascii="Arial" w:hAnsi="Arial" w:cs="Arial"/>
          <w:color w:val="333333"/>
          <w:sz w:val="20"/>
          <w:szCs w:val="20"/>
        </w:rPr>
        <w:t xml:space="preserve"> de la fecha de recepción de las mercancías o prestación de los servicios, </w:t>
      </w:r>
      <w:r w:rsidRPr="00740C77">
        <w:rPr>
          <w:rFonts w:ascii="Arial" w:hAnsi="Arial" w:cs="Arial"/>
          <w:b/>
          <w:color w:val="333333"/>
          <w:sz w:val="20"/>
          <w:szCs w:val="20"/>
          <w:u w:val="single"/>
        </w:rPr>
        <w:t>incluso cuando</w:t>
      </w:r>
      <w:r w:rsidRPr="00740C77">
        <w:rPr>
          <w:rFonts w:ascii="Arial" w:hAnsi="Arial" w:cs="Arial"/>
          <w:color w:val="333333"/>
          <w:sz w:val="20"/>
          <w:szCs w:val="20"/>
        </w:rPr>
        <w:t xml:space="preserve"> </w:t>
      </w:r>
      <w:r w:rsidRPr="00740C77">
        <w:rPr>
          <w:rFonts w:ascii="Arial" w:hAnsi="Arial" w:cs="Arial"/>
          <w:b/>
          <w:color w:val="333333"/>
          <w:sz w:val="20"/>
          <w:szCs w:val="20"/>
        </w:rPr>
        <w:t>hubiera recibido la factura o solicitud de pa</w:t>
      </w:r>
      <w:r w:rsidR="00740C77">
        <w:rPr>
          <w:rFonts w:ascii="Arial" w:hAnsi="Arial" w:cs="Arial"/>
          <w:b/>
          <w:color w:val="333333"/>
          <w:sz w:val="20"/>
          <w:szCs w:val="20"/>
        </w:rPr>
        <w:t xml:space="preserve">go equivalente con anterioridad. </w:t>
      </w:r>
    </w:p>
    <w:p w:rsidR="00740C77" w:rsidRDefault="00740C77" w:rsidP="00740C77">
      <w:pPr>
        <w:pStyle w:val="parrafo"/>
        <w:shd w:val="clear" w:color="auto" w:fill="FFFFFF"/>
        <w:spacing w:before="0" w:beforeAutospacing="0" w:after="0" w:afterAutospacing="0"/>
        <w:jc w:val="both"/>
        <w:rPr>
          <w:rFonts w:ascii="Arial" w:hAnsi="Arial" w:cs="Arial"/>
          <w:i/>
          <w:color w:val="0000FF"/>
          <w:sz w:val="20"/>
          <w:szCs w:val="20"/>
        </w:rPr>
      </w:pPr>
    </w:p>
    <w:p w:rsidR="00740C77" w:rsidRPr="00740C77" w:rsidRDefault="00740C77" w:rsidP="00740C77">
      <w:pPr>
        <w:pStyle w:val="parrafo"/>
        <w:shd w:val="clear" w:color="auto" w:fill="FFFFFF"/>
        <w:spacing w:before="0" w:beforeAutospacing="0" w:after="0" w:afterAutospacing="0"/>
        <w:jc w:val="both"/>
        <w:rPr>
          <w:rFonts w:ascii="Arial" w:hAnsi="Arial" w:cs="Arial"/>
          <w:i/>
          <w:color w:val="0000FF"/>
          <w:sz w:val="16"/>
          <w:szCs w:val="16"/>
        </w:rPr>
      </w:pPr>
      <w:r w:rsidRPr="00740C77">
        <w:rPr>
          <w:rFonts w:ascii="Arial" w:hAnsi="Arial" w:cs="Arial"/>
          <w:i/>
          <w:color w:val="0000FF"/>
          <w:sz w:val="16"/>
          <w:szCs w:val="16"/>
        </w:rPr>
        <w:t>(El art.4.1 a) y b) anterior establecía:</w:t>
      </w:r>
    </w:p>
    <w:p w:rsidR="00740C77" w:rsidRPr="00740C77" w:rsidRDefault="00740C77" w:rsidP="00740C77">
      <w:pPr>
        <w:pStyle w:val="parrafo"/>
        <w:shd w:val="clear" w:color="auto" w:fill="FFFFFF"/>
        <w:spacing w:before="0" w:beforeAutospacing="0" w:after="0" w:afterAutospacing="0"/>
        <w:jc w:val="both"/>
        <w:rPr>
          <w:rFonts w:ascii="Arial" w:hAnsi="Arial" w:cs="Arial"/>
          <w:i/>
          <w:color w:val="0000FF"/>
          <w:sz w:val="16"/>
          <w:szCs w:val="16"/>
        </w:rPr>
      </w:pPr>
      <w:r w:rsidRPr="00740C77">
        <w:rPr>
          <w:rFonts w:ascii="Arial" w:hAnsi="Arial" w:cs="Arial"/>
          <w:i/>
          <w:color w:val="0000FF"/>
          <w:sz w:val="16"/>
          <w:szCs w:val="16"/>
        </w:rPr>
        <w:t xml:space="preserve"> a) </w:t>
      </w:r>
      <w:r w:rsidRPr="00740C77">
        <w:rPr>
          <w:rFonts w:ascii="Arial" w:hAnsi="Arial" w:cs="Arial"/>
          <w:i/>
          <w:color w:val="0000FF"/>
          <w:sz w:val="16"/>
          <w:szCs w:val="16"/>
          <w:highlight w:val="lightGray"/>
        </w:rPr>
        <w:t>Sesenta días</w:t>
      </w:r>
      <w:r w:rsidRPr="00740C77">
        <w:rPr>
          <w:rFonts w:ascii="Arial" w:hAnsi="Arial" w:cs="Arial"/>
          <w:i/>
          <w:color w:val="0000FF"/>
          <w:sz w:val="16"/>
          <w:szCs w:val="16"/>
        </w:rPr>
        <w:t xml:space="preserve"> después de la fecha de recepción de las mercancías o prestación de los servicios. Este plazo de pago no podrá ser ampliado por acuerdo entre las partes.</w:t>
      </w:r>
    </w:p>
    <w:p w:rsidR="00740C77" w:rsidRPr="00740C77" w:rsidRDefault="00740C77" w:rsidP="00740C77">
      <w:pPr>
        <w:pStyle w:val="parrafo"/>
        <w:shd w:val="clear" w:color="auto" w:fill="FFFFFF"/>
        <w:spacing w:before="0" w:beforeAutospacing="0" w:after="0" w:afterAutospacing="0"/>
        <w:jc w:val="both"/>
        <w:rPr>
          <w:rFonts w:ascii="Arial" w:hAnsi="Arial" w:cs="Arial"/>
          <w:i/>
          <w:color w:val="0000FF"/>
          <w:sz w:val="16"/>
          <w:szCs w:val="16"/>
        </w:rPr>
      </w:pPr>
      <w:r w:rsidRPr="00740C77">
        <w:rPr>
          <w:rFonts w:ascii="Arial" w:hAnsi="Arial" w:cs="Arial"/>
          <w:i/>
          <w:color w:val="0000FF"/>
          <w:sz w:val="16"/>
          <w:szCs w:val="16"/>
        </w:rPr>
        <w:t xml:space="preserve">b) Si el deudor recibe la factura o la solicitud de pago equivalente antes que los bienes o servicios, </w:t>
      </w:r>
      <w:r w:rsidRPr="00740C77">
        <w:rPr>
          <w:rFonts w:ascii="Arial" w:hAnsi="Arial" w:cs="Arial"/>
          <w:i/>
          <w:color w:val="0000FF"/>
          <w:sz w:val="16"/>
          <w:szCs w:val="16"/>
          <w:highlight w:val="lightGray"/>
        </w:rPr>
        <w:t>sesenta días</w:t>
      </w:r>
      <w:r w:rsidRPr="00740C77">
        <w:rPr>
          <w:rFonts w:ascii="Arial" w:hAnsi="Arial" w:cs="Arial"/>
          <w:i/>
          <w:color w:val="0000FF"/>
          <w:sz w:val="16"/>
          <w:szCs w:val="16"/>
        </w:rPr>
        <w:t xml:space="preserve"> después de la entrega de los bienes o de la prestación de los servicios.</w:t>
      </w:r>
      <w:r>
        <w:rPr>
          <w:rFonts w:ascii="Arial" w:hAnsi="Arial" w:cs="Arial"/>
          <w:i/>
          <w:color w:val="0000FF"/>
          <w:sz w:val="16"/>
          <w:szCs w:val="16"/>
        </w:rPr>
        <w:t>)</w:t>
      </w:r>
    </w:p>
    <w:p w:rsidR="00093F0C" w:rsidRDefault="00093F0C" w:rsidP="00093F0C">
      <w:pPr>
        <w:pStyle w:val="Sinespaciado"/>
        <w:jc w:val="both"/>
        <w:rPr>
          <w:rFonts w:ascii="Arial" w:hAnsi="Arial" w:cs="Arial"/>
          <w:i/>
          <w:color w:val="0000FF"/>
          <w:sz w:val="20"/>
          <w:szCs w:val="20"/>
        </w:rPr>
      </w:pPr>
    </w:p>
    <w:p w:rsidR="00093F0C" w:rsidRPr="00740C77" w:rsidRDefault="00093F0C" w:rsidP="00093F0C">
      <w:pPr>
        <w:pStyle w:val="Sinespaciado"/>
        <w:jc w:val="both"/>
        <w:rPr>
          <w:rFonts w:ascii="Arial" w:hAnsi="Arial" w:cs="Arial"/>
          <w:i/>
          <w:color w:val="0000FF"/>
          <w:sz w:val="18"/>
          <w:szCs w:val="18"/>
        </w:rPr>
      </w:pPr>
      <w:r w:rsidRPr="00740C77">
        <w:rPr>
          <w:rFonts w:ascii="Arial" w:hAnsi="Arial" w:cs="Arial"/>
          <w:color w:val="333333"/>
          <w:sz w:val="20"/>
          <w:szCs w:val="20"/>
        </w:rPr>
        <w:t>Los proveedores deberán hacer llegar la factura o solicitud de pago equivalente a sus clientes antes de que se cumplan treinta días a contar desde la fecha de recepción efectiva de las mercancías o de la prestación de los servicios.</w:t>
      </w:r>
      <w:r w:rsidR="00740C77">
        <w:rPr>
          <w:rFonts w:ascii="Arial" w:hAnsi="Arial" w:cs="Arial"/>
          <w:color w:val="333333"/>
          <w:sz w:val="20"/>
          <w:szCs w:val="20"/>
        </w:rPr>
        <w:t xml:space="preserve"> </w:t>
      </w:r>
      <w:r w:rsidR="00740C77" w:rsidRPr="00740C77">
        <w:rPr>
          <w:rFonts w:ascii="Arial" w:hAnsi="Arial" w:cs="Arial"/>
          <w:i/>
          <w:color w:val="0000FF"/>
          <w:sz w:val="18"/>
          <w:szCs w:val="18"/>
        </w:rPr>
        <w:t>(A</w:t>
      </w:r>
      <w:r w:rsidR="00740C77">
        <w:rPr>
          <w:rFonts w:ascii="Arial" w:hAnsi="Arial" w:cs="Arial"/>
          <w:i/>
          <w:color w:val="0000FF"/>
          <w:sz w:val="18"/>
          <w:szCs w:val="18"/>
        </w:rPr>
        <w:t>ntes A</w:t>
      </w:r>
      <w:r w:rsidR="00740C77" w:rsidRPr="00740C77">
        <w:rPr>
          <w:rFonts w:ascii="Arial" w:hAnsi="Arial" w:cs="Arial"/>
          <w:i/>
          <w:color w:val="0000FF"/>
          <w:sz w:val="18"/>
          <w:szCs w:val="18"/>
        </w:rPr>
        <w:t>rt.4.2)</w:t>
      </w:r>
    </w:p>
    <w:p w:rsidR="00740C77" w:rsidRDefault="00740C77" w:rsidP="00093F0C">
      <w:pPr>
        <w:pStyle w:val="Sinespaciado"/>
        <w:jc w:val="both"/>
        <w:rPr>
          <w:rFonts w:ascii="Arial" w:hAnsi="Arial" w:cs="Arial"/>
          <w:color w:val="333333"/>
          <w:sz w:val="20"/>
          <w:szCs w:val="20"/>
        </w:rPr>
      </w:pPr>
    </w:p>
    <w:p w:rsidR="00740C77" w:rsidRPr="00740C77" w:rsidRDefault="00093F0C" w:rsidP="00740C77">
      <w:pPr>
        <w:pStyle w:val="Sinespaciado"/>
        <w:jc w:val="both"/>
        <w:rPr>
          <w:rFonts w:ascii="Arial" w:hAnsi="Arial" w:cs="Arial"/>
          <w:i/>
          <w:color w:val="0000FF"/>
          <w:sz w:val="18"/>
          <w:szCs w:val="18"/>
        </w:rPr>
      </w:pPr>
      <w:r w:rsidRPr="00740C77">
        <w:rPr>
          <w:rFonts w:ascii="Arial" w:hAnsi="Arial" w:cs="Arial"/>
          <w:b/>
          <w:color w:val="000000"/>
          <w:sz w:val="20"/>
          <w:szCs w:val="20"/>
        </w:rPr>
        <w:t>Cuando en el contrato se hubiera fijado un plazo de pago</w:t>
      </w:r>
      <w:r w:rsidRPr="00740C77">
        <w:rPr>
          <w:rFonts w:ascii="Arial" w:hAnsi="Arial" w:cs="Arial"/>
          <w:color w:val="000000"/>
          <w:sz w:val="20"/>
          <w:szCs w:val="20"/>
        </w:rPr>
        <w:t>,</w:t>
      </w:r>
      <w:r w:rsidRPr="00740C77">
        <w:rPr>
          <w:rFonts w:ascii="Arial" w:hAnsi="Arial" w:cs="Arial"/>
          <w:color w:val="333333"/>
          <w:sz w:val="20"/>
          <w:szCs w:val="20"/>
        </w:rPr>
        <w:t xml:space="preserve"> la recepción de la factura por medios electrónicos producirá los efectos de inicio del cómputo de plazo de pago, siempre que se encuentre garantizada la identidad y autenticidad del firmante, la integridad de la factura, y la recepción por el interesado.</w:t>
      </w:r>
      <w:r w:rsidR="00740C77">
        <w:rPr>
          <w:rFonts w:ascii="Arial" w:hAnsi="Arial" w:cs="Arial"/>
          <w:color w:val="333333"/>
          <w:sz w:val="20"/>
          <w:szCs w:val="20"/>
        </w:rPr>
        <w:t xml:space="preserve"> </w:t>
      </w:r>
      <w:r w:rsidR="00740C77" w:rsidRPr="00740C77">
        <w:rPr>
          <w:rFonts w:ascii="Arial" w:hAnsi="Arial" w:cs="Arial"/>
          <w:i/>
          <w:color w:val="0000FF"/>
          <w:sz w:val="18"/>
          <w:szCs w:val="18"/>
        </w:rPr>
        <w:t>(A</w:t>
      </w:r>
      <w:r w:rsidR="00740C77">
        <w:rPr>
          <w:rFonts w:ascii="Arial" w:hAnsi="Arial" w:cs="Arial"/>
          <w:i/>
          <w:color w:val="0000FF"/>
          <w:sz w:val="18"/>
          <w:szCs w:val="18"/>
        </w:rPr>
        <w:t>ntes A</w:t>
      </w:r>
      <w:r w:rsidR="00740C77" w:rsidRPr="00740C77">
        <w:rPr>
          <w:rFonts w:ascii="Arial" w:hAnsi="Arial" w:cs="Arial"/>
          <w:i/>
          <w:color w:val="0000FF"/>
          <w:sz w:val="18"/>
          <w:szCs w:val="18"/>
        </w:rPr>
        <w:t>rt.4.</w:t>
      </w:r>
      <w:r w:rsidR="00740C77">
        <w:rPr>
          <w:rFonts w:ascii="Arial" w:hAnsi="Arial" w:cs="Arial"/>
          <w:i/>
          <w:color w:val="0000FF"/>
          <w:sz w:val="18"/>
          <w:szCs w:val="18"/>
        </w:rPr>
        <w:t>3</w:t>
      </w:r>
      <w:r w:rsidR="00740C77" w:rsidRPr="00740C77">
        <w:rPr>
          <w:rFonts w:ascii="Arial" w:hAnsi="Arial" w:cs="Arial"/>
          <w:i/>
          <w:color w:val="0000FF"/>
          <w:sz w:val="18"/>
          <w:szCs w:val="18"/>
        </w:rPr>
        <w:t>)</w:t>
      </w:r>
    </w:p>
    <w:p w:rsidR="00093F0C" w:rsidRPr="00740C77" w:rsidRDefault="00093F0C" w:rsidP="00093F0C">
      <w:pPr>
        <w:pStyle w:val="Sinespaciado"/>
        <w:jc w:val="both"/>
        <w:rPr>
          <w:rFonts w:ascii="Arial" w:hAnsi="Arial" w:cs="Arial"/>
          <w:color w:val="333333"/>
          <w:sz w:val="20"/>
          <w:szCs w:val="20"/>
        </w:rPr>
      </w:pPr>
    </w:p>
    <w:p w:rsidR="00093F0C" w:rsidRPr="00740C77" w:rsidRDefault="00093F0C" w:rsidP="00093F0C">
      <w:pPr>
        <w:pStyle w:val="Sinespaciado"/>
        <w:jc w:val="both"/>
        <w:rPr>
          <w:rFonts w:ascii="Arial" w:hAnsi="Arial" w:cs="Arial"/>
          <w:color w:val="333333"/>
          <w:sz w:val="16"/>
          <w:szCs w:val="16"/>
        </w:rPr>
      </w:pPr>
      <w:r w:rsidRPr="00740C77">
        <w:rPr>
          <w:rFonts w:ascii="Arial" w:hAnsi="Arial" w:cs="Arial"/>
          <w:color w:val="333333"/>
          <w:sz w:val="20"/>
          <w:szCs w:val="20"/>
        </w:rPr>
        <w:t xml:space="preserve">2. Si legalmente o en el contrato se ha dispuesto un procedimiento de aceptación o de comprobación mediante el cual deba verificarse la conformidad de los bienes o los servicios con lo dispuesto en el contrato, </w:t>
      </w:r>
      <w:r w:rsidRPr="00740C77">
        <w:rPr>
          <w:rFonts w:ascii="Arial" w:hAnsi="Arial" w:cs="Arial"/>
          <w:b/>
          <w:i/>
          <w:color w:val="000000"/>
          <w:sz w:val="20"/>
          <w:szCs w:val="20"/>
        </w:rPr>
        <w:t>su duración no podrá exceder de treinta días naturales a contar desde la fecha de recepción de los bienes o de la prestación de los servicios</w:t>
      </w:r>
      <w:r w:rsidRPr="00740C77">
        <w:rPr>
          <w:rFonts w:ascii="Arial" w:hAnsi="Arial" w:cs="Arial"/>
          <w:color w:val="000000"/>
          <w:sz w:val="20"/>
          <w:szCs w:val="20"/>
        </w:rPr>
        <w:t xml:space="preserve">. </w:t>
      </w:r>
      <w:r w:rsidRPr="00740C77">
        <w:rPr>
          <w:rFonts w:ascii="Arial" w:hAnsi="Arial" w:cs="Arial"/>
          <w:b/>
          <w:i/>
          <w:color w:val="000000"/>
          <w:sz w:val="20"/>
          <w:szCs w:val="20"/>
        </w:rPr>
        <w:t>En este caso, el plazo de pago será de treinta días después de la fecha en que tiene lugar la aceptación o verificación de los bienes o servicios, incluso aunque la factura o solicitud de pago se hubiera recibido con anterioridad a la aceptación o verificación</w:t>
      </w:r>
      <w:r w:rsidRPr="00740C77">
        <w:rPr>
          <w:rFonts w:ascii="Arial" w:hAnsi="Arial" w:cs="Arial"/>
          <w:color w:val="333333"/>
          <w:sz w:val="20"/>
          <w:szCs w:val="20"/>
        </w:rPr>
        <w:t>.</w:t>
      </w:r>
      <w:r w:rsidR="00740C77" w:rsidRPr="00740C77">
        <w:rPr>
          <w:rFonts w:ascii="Arial" w:hAnsi="Arial" w:cs="Arial"/>
          <w:i/>
          <w:color w:val="0000FF"/>
          <w:sz w:val="18"/>
          <w:szCs w:val="18"/>
        </w:rPr>
        <w:t xml:space="preserve"> </w:t>
      </w:r>
      <w:r w:rsidR="00740C77" w:rsidRPr="00740C77">
        <w:rPr>
          <w:rFonts w:ascii="Arial" w:hAnsi="Arial" w:cs="Arial"/>
          <w:i/>
          <w:color w:val="0000FF"/>
          <w:sz w:val="16"/>
          <w:szCs w:val="16"/>
        </w:rPr>
        <w:t>(Antes Art.4.1 c) pero con modificaciones)</w:t>
      </w:r>
    </w:p>
    <w:p w:rsidR="00740C77" w:rsidRDefault="00740C77" w:rsidP="00093F0C">
      <w:pPr>
        <w:pStyle w:val="Sinespaciado"/>
        <w:jc w:val="both"/>
        <w:rPr>
          <w:rFonts w:ascii="Arial" w:hAnsi="Arial" w:cs="Arial"/>
          <w:color w:val="333333"/>
          <w:sz w:val="20"/>
          <w:szCs w:val="20"/>
        </w:rPr>
      </w:pPr>
    </w:p>
    <w:p w:rsidR="00740C77" w:rsidRPr="00740C77" w:rsidRDefault="00740C77" w:rsidP="00740C77">
      <w:pPr>
        <w:pStyle w:val="parrafo"/>
        <w:shd w:val="clear" w:color="auto" w:fill="FFFFFF"/>
        <w:spacing w:before="0" w:beforeAutospacing="0" w:after="0" w:afterAutospacing="0"/>
        <w:jc w:val="both"/>
        <w:rPr>
          <w:rFonts w:ascii="Arial" w:hAnsi="Arial" w:cs="Arial"/>
          <w:i/>
          <w:color w:val="0000FF"/>
          <w:sz w:val="16"/>
          <w:szCs w:val="16"/>
        </w:rPr>
      </w:pPr>
      <w:r w:rsidRPr="00740C77">
        <w:rPr>
          <w:rFonts w:ascii="Arial" w:hAnsi="Arial" w:cs="Arial"/>
          <w:i/>
          <w:color w:val="0000FF"/>
          <w:sz w:val="16"/>
          <w:szCs w:val="16"/>
        </w:rPr>
        <w:t xml:space="preserve">(El art.4.1 </w:t>
      </w:r>
      <w:r>
        <w:rPr>
          <w:rFonts w:ascii="Arial" w:hAnsi="Arial" w:cs="Arial"/>
          <w:i/>
          <w:color w:val="0000FF"/>
          <w:sz w:val="16"/>
          <w:szCs w:val="16"/>
        </w:rPr>
        <w:t>c)</w:t>
      </w:r>
      <w:r w:rsidRPr="00740C77">
        <w:rPr>
          <w:rFonts w:ascii="Arial" w:hAnsi="Arial" w:cs="Arial"/>
          <w:i/>
          <w:color w:val="0000FF"/>
          <w:sz w:val="16"/>
          <w:szCs w:val="16"/>
        </w:rPr>
        <w:t xml:space="preserve"> anterior establecía:</w:t>
      </w:r>
    </w:p>
    <w:p w:rsidR="00740C77" w:rsidRPr="00740C77" w:rsidRDefault="00740C77" w:rsidP="00093F0C">
      <w:pPr>
        <w:pStyle w:val="Sinespaciado"/>
        <w:jc w:val="both"/>
        <w:rPr>
          <w:rFonts w:ascii="Arial" w:hAnsi="Arial" w:cs="Arial"/>
          <w:i/>
          <w:color w:val="0000FF"/>
          <w:sz w:val="16"/>
          <w:szCs w:val="16"/>
        </w:rPr>
      </w:pPr>
      <w:r w:rsidRPr="00740C77">
        <w:rPr>
          <w:rFonts w:ascii="Arial" w:hAnsi="Arial" w:cs="Arial"/>
          <w:i/>
          <w:color w:val="0000FF"/>
          <w:sz w:val="16"/>
          <w:szCs w:val="16"/>
          <w:shd w:val="clear" w:color="auto" w:fill="FFFFFF"/>
        </w:rPr>
        <w:t>c) Si legalmente o en el contrato se ha dispuesto un procedimiento de aceptación o de comprobación mediante el cual deba verificarse la conformidad de los bienes o los servicios con lo dispuesto en el contrato y si el deudor recibe la factura antes de finalizar el período para realizar dicha aceptación, el plazo de pago que debe cumplir el deudor se computará a partir del día de recepción de los bienes o servicios adquiridos y no podrá prolongarse más allá de los sesenta días contados desde la fecha de entrega de la mercancía.</w:t>
      </w:r>
      <w:r>
        <w:rPr>
          <w:rFonts w:ascii="Arial" w:hAnsi="Arial" w:cs="Arial"/>
          <w:i/>
          <w:color w:val="0000FF"/>
          <w:sz w:val="16"/>
          <w:szCs w:val="16"/>
          <w:shd w:val="clear" w:color="auto" w:fill="FFFFFF"/>
        </w:rPr>
        <w:t>)</w:t>
      </w:r>
    </w:p>
    <w:p w:rsidR="00740C77" w:rsidRDefault="00740C77" w:rsidP="00093F0C">
      <w:pPr>
        <w:pStyle w:val="Sinespaciado"/>
        <w:jc w:val="both"/>
        <w:rPr>
          <w:rFonts w:ascii="Arial" w:hAnsi="Arial" w:cs="Arial"/>
          <w:color w:val="333333"/>
          <w:sz w:val="20"/>
          <w:szCs w:val="20"/>
        </w:rPr>
      </w:pPr>
    </w:p>
    <w:p w:rsidR="00093F0C" w:rsidRPr="00740C77" w:rsidRDefault="00093F0C" w:rsidP="00093F0C">
      <w:pPr>
        <w:pStyle w:val="Sinespaciado"/>
        <w:jc w:val="both"/>
        <w:rPr>
          <w:rFonts w:ascii="Arial" w:hAnsi="Arial" w:cs="Arial"/>
          <w:color w:val="333333"/>
          <w:sz w:val="20"/>
          <w:szCs w:val="20"/>
        </w:rPr>
      </w:pPr>
      <w:r w:rsidRPr="00740C77">
        <w:rPr>
          <w:rFonts w:ascii="Arial" w:hAnsi="Arial" w:cs="Arial"/>
          <w:color w:val="333333"/>
          <w:sz w:val="20"/>
          <w:szCs w:val="20"/>
        </w:rPr>
        <w:t xml:space="preserve">3. Los plazos de pago indicados en los apartados anteriores </w:t>
      </w:r>
      <w:r w:rsidRPr="00740C77">
        <w:rPr>
          <w:rFonts w:ascii="Arial" w:hAnsi="Arial" w:cs="Arial"/>
          <w:b/>
          <w:color w:val="000000"/>
          <w:sz w:val="20"/>
          <w:szCs w:val="20"/>
          <w:highlight w:val="lightGray"/>
        </w:rPr>
        <w:t>podrán ser ampliados mediante pacto</w:t>
      </w:r>
      <w:r w:rsidRPr="00740C77">
        <w:rPr>
          <w:rFonts w:ascii="Arial" w:hAnsi="Arial" w:cs="Arial"/>
          <w:color w:val="333333"/>
          <w:sz w:val="20"/>
          <w:szCs w:val="20"/>
        </w:rPr>
        <w:t xml:space="preserve"> de las partes sin que, </w:t>
      </w:r>
      <w:r w:rsidRPr="00B4438F">
        <w:rPr>
          <w:rFonts w:ascii="Arial" w:hAnsi="Arial" w:cs="Arial"/>
          <w:b/>
          <w:color w:val="333333"/>
          <w:sz w:val="20"/>
          <w:szCs w:val="20"/>
        </w:rPr>
        <w:t>en ningún caso</w:t>
      </w:r>
      <w:r w:rsidRPr="00740C77">
        <w:rPr>
          <w:rFonts w:ascii="Arial" w:hAnsi="Arial" w:cs="Arial"/>
          <w:color w:val="333333"/>
          <w:sz w:val="20"/>
          <w:szCs w:val="20"/>
        </w:rPr>
        <w:t xml:space="preserve">, se pueda acordar un plazo </w:t>
      </w:r>
      <w:r w:rsidRPr="00B4438F">
        <w:rPr>
          <w:rFonts w:ascii="Arial" w:hAnsi="Arial" w:cs="Arial"/>
          <w:b/>
          <w:color w:val="333333"/>
          <w:sz w:val="20"/>
          <w:szCs w:val="20"/>
        </w:rPr>
        <w:t>superior a 60 días naturales</w:t>
      </w:r>
      <w:r w:rsidRPr="00740C77">
        <w:rPr>
          <w:rFonts w:ascii="Arial" w:hAnsi="Arial" w:cs="Arial"/>
          <w:color w:val="333333"/>
          <w:sz w:val="20"/>
          <w:szCs w:val="20"/>
        </w:rPr>
        <w:t>.</w:t>
      </w:r>
      <w:r w:rsidR="00740C77">
        <w:rPr>
          <w:rFonts w:ascii="Arial" w:hAnsi="Arial" w:cs="Arial"/>
          <w:color w:val="333333"/>
          <w:sz w:val="20"/>
          <w:szCs w:val="20"/>
        </w:rPr>
        <w:t xml:space="preserve"> (</w:t>
      </w:r>
      <w:r w:rsidR="00740C77" w:rsidRPr="00740C77">
        <w:rPr>
          <w:rFonts w:ascii="Arial" w:hAnsi="Arial" w:cs="Arial"/>
          <w:color w:val="333333"/>
          <w:sz w:val="20"/>
          <w:szCs w:val="20"/>
          <w:highlight w:val="lightGray"/>
        </w:rPr>
        <w:t>nuevo apartado</w:t>
      </w:r>
      <w:r w:rsidR="00740C77">
        <w:rPr>
          <w:rFonts w:ascii="Arial" w:hAnsi="Arial" w:cs="Arial"/>
          <w:color w:val="333333"/>
          <w:sz w:val="20"/>
          <w:szCs w:val="20"/>
        </w:rPr>
        <w:t>)</w:t>
      </w:r>
    </w:p>
    <w:p w:rsidR="00093F0C" w:rsidRPr="00740C77" w:rsidRDefault="00093F0C" w:rsidP="00093F0C">
      <w:pPr>
        <w:pStyle w:val="Sinespaciado"/>
        <w:jc w:val="both"/>
        <w:rPr>
          <w:rFonts w:ascii="Arial" w:hAnsi="Arial" w:cs="Arial"/>
          <w:color w:val="333333"/>
          <w:sz w:val="20"/>
          <w:szCs w:val="20"/>
        </w:rPr>
      </w:pPr>
    </w:p>
    <w:p w:rsidR="00093F0C" w:rsidRPr="00740C77" w:rsidRDefault="00093F0C" w:rsidP="00093F0C">
      <w:pPr>
        <w:pStyle w:val="Sinespaciado"/>
        <w:jc w:val="both"/>
        <w:rPr>
          <w:rFonts w:ascii="Arial" w:hAnsi="Arial" w:cs="Arial"/>
          <w:color w:val="333333"/>
          <w:sz w:val="20"/>
          <w:szCs w:val="20"/>
        </w:rPr>
      </w:pPr>
      <w:r w:rsidRPr="00740C77">
        <w:rPr>
          <w:rFonts w:ascii="Arial" w:hAnsi="Arial" w:cs="Arial"/>
          <w:color w:val="333333"/>
          <w:sz w:val="20"/>
          <w:szCs w:val="20"/>
        </w:rPr>
        <w:t xml:space="preserve">4. Podrán agruparse facturas a lo largo de un período determinado no superior a quince días, mediante una factura comprensiva de todas las entregas realizadas en dicho período, factura resumen periódica, o agrupándolas en un único documento a efectos de facilitar la gestión de su pago, agrupación periódica de facturas, y siempre que se tome como fecha de inicio del cómputo del plazo, la fecha correspondiente a la mitad del período de la factura resumen periódica o de la agrupación periódica de facturas de que se trate, según el caso, y el plazo de pago no supere los sesenta días </w:t>
      </w:r>
      <w:r w:rsidRPr="00B4438F">
        <w:rPr>
          <w:rFonts w:ascii="Arial" w:hAnsi="Arial" w:cs="Arial"/>
          <w:b/>
          <w:color w:val="000000"/>
          <w:sz w:val="20"/>
          <w:szCs w:val="20"/>
        </w:rPr>
        <w:t>naturales</w:t>
      </w:r>
      <w:r w:rsidRPr="00740C77">
        <w:rPr>
          <w:rFonts w:ascii="Arial" w:hAnsi="Arial" w:cs="Arial"/>
          <w:color w:val="333333"/>
          <w:sz w:val="20"/>
          <w:szCs w:val="20"/>
        </w:rPr>
        <w:t xml:space="preserve"> desde esa fecha.</w:t>
      </w:r>
      <w:r w:rsidR="00B4438F" w:rsidRPr="00B4438F">
        <w:rPr>
          <w:rFonts w:ascii="Arial" w:hAnsi="Arial" w:cs="Arial"/>
          <w:i/>
          <w:color w:val="0000FF"/>
          <w:sz w:val="18"/>
          <w:szCs w:val="18"/>
        </w:rPr>
        <w:t xml:space="preserve"> </w:t>
      </w:r>
      <w:r w:rsidR="00B4438F" w:rsidRPr="00740C77">
        <w:rPr>
          <w:rFonts w:ascii="Arial" w:hAnsi="Arial" w:cs="Arial"/>
          <w:i/>
          <w:color w:val="0000FF"/>
          <w:sz w:val="18"/>
          <w:szCs w:val="18"/>
        </w:rPr>
        <w:t>(A</w:t>
      </w:r>
      <w:r w:rsidR="00B4438F">
        <w:rPr>
          <w:rFonts w:ascii="Arial" w:hAnsi="Arial" w:cs="Arial"/>
          <w:i/>
          <w:color w:val="0000FF"/>
          <w:sz w:val="18"/>
          <w:szCs w:val="18"/>
        </w:rPr>
        <w:t>ntes A</w:t>
      </w:r>
      <w:r w:rsidR="00B4438F" w:rsidRPr="00740C77">
        <w:rPr>
          <w:rFonts w:ascii="Arial" w:hAnsi="Arial" w:cs="Arial"/>
          <w:i/>
          <w:color w:val="0000FF"/>
          <w:sz w:val="18"/>
          <w:szCs w:val="18"/>
        </w:rPr>
        <w:t>rt.4.</w:t>
      </w:r>
      <w:r w:rsidR="00B4438F">
        <w:rPr>
          <w:rFonts w:ascii="Arial" w:hAnsi="Arial" w:cs="Arial"/>
          <w:i/>
          <w:color w:val="0000FF"/>
          <w:sz w:val="18"/>
          <w:szCs w:val="18"/>
        </w:rPr>
        <w:t>4</w:t>
      </w:r>
      <w:r w:rsidR="00B4438F" w:rsidRPr="00740C77">
        <w:rPr>
          <w:rFonts w:ascii="Arial" w:hAnsi="Arial" w:cs="Arial"/>
          <w:i/>
          <w:color w:val="0000FF"/>
          <w:sz w:val="18"/>
          <w:szCs w:val="18"/>
        </w:rPr>
        <w:t>)</w:t>
      </w:r>
    </w:p>
    <w:p w:rsidR="00B4438F" w:rsidRDefault="00B4438F" w:rsidP="00644EFA">
      <w:pPr>
        <w:pStyle w:val="Sinespaciado"/>
        <w:jc w:val="both"/>
        <w:rPr>
          <w:rFonts w:ascii="Arial" w:hAnsi="Arial" w:cs="Arial"/>
          <w:sz w:val="20"/>
          <w:szCs w:val="20"/>
        </w:rPr>
      </w:pPr>
    </w:p>
    <w:p w:rsidR="00465D44" w:rsidRDefault="00465D44" w:rsidP="00644EFA">
      <w:pPr>
        <w:pStyle w:val="Sinespaciado"/>
        <w:jc w:val="both"/>
        <w:rPr>
          <w:rFonts w:ascii="Arial" w:hAnsi="Arial" w:cs="Arial"/>
          <w:sz w:val="20"/>
          <w:szCs w:val="20"/>
        </w:rPr>
      </w:pPr>
    </w:p>
    <w:p w:rsidR="00644EFA" w:rsidRPr="00C30B63" w:rsidRDefault="00B4438F" w:rsidP="00644EFA">
      <w:pPr>
        <w:pStyle w:val="Sinespaciado"/>
        <w:jc w:val="both"/>
        <w:rPr>
          <w:rFonts w:ascii="Arial" w:hAnsi="Arial" w:cs="Arial"/>
          <w:b/>
          <w:sz w:val="24"/>
          <w:szCs w:val="24"/>
        </w:rPr>
      </w:pPr>
      <w:r w:rsidRPr="00C30B63">
        <w:rPr>
          <w:rFonts w:ascii="Arial" w:hAnsi="Arial" w:cs="Arial"/>
          <w:b/>
          <w:bCs/>
          <w:sz w:val="24"/>
          <w:szCs w:val="24"/>
          <w:u w:val="single"/>
        </w:rPr>
        <w:lastRenderedPageBreak/>
        <w:t>Requisitos para que el acreedor pueda exigir los intereses de demora:</w:t>
      </w:r>
      <w:r w:rsidRPr="00C30B63">
        <w:rPr>
          <w:rFonts w:ascii="Arial" w:hAnsi="Arial" w:cs="Arial"/>
          <w:b/>
          <w:bCs/>
          <w:sz w:val="24"/>
          <w:szCs w:val="24"/>
        </w:rPr>
        <w:t xml:space="preserve"> </w:t>
      </w:r>
    </w:p>
    <w:p w:rsidR="00B4438F" w:rsidRDefault="00B4438F" w:rsidP="00B4438F">
      <w:pPr>
        <w:pStyle w:val="Sinespaciado"/>
        <w:jc w:val="both"/>
        <w:rPr>
          <w:rFonts w:ascii="Arial" w:hAnsi="Arial" w:cs="Arial"/>
          <w:i/>
          <w:sz w:val="20"/>
          <w:szCs w:val="20"/>
          <w:u w:val="single"/>
        </w:rPr>
      </w:pPr>
    </w:p>
    <w:p w:rsidR="00B4438F" w:rsidRPr="00B4438F" w:rsidRDefault="00B4438F" w:rsidP="00B4438F">
      <w:pPr>
        <w:pStyle w:val="Sinespaciado"/>
        <w:jc w:val="both"/>
        <w:rPr>
          <w:rFonts w:ascii="Arial" w:hAnsi="Arial" w:cs="Arial"/>
          <w:sz w:val="18"/>
          <w:szCs w:val="18"/>
        </w:rPr>
      </w:pPr>
      <w:r w:rsidRPr="00B4438F">
        <w:rPr>
          <w:rFonts w:ascii="Arial" w:hAnsi="Arial" w:cs="Arial"/>
          <w:sz w:val="18"/>
          <w:szCs w:val="18"/>
          <w:highlight w:val="lightGray"/>
        </w:rPr>
        <w:t>Se añade</w:t>
      </w:r>
      <w:r w:rsidRPr="00B4438F">
        <w:rPr>
          <w:rFonts w:ascii="Arial" w:hAnsi="Arial" w:cs="Arial"/>
          <w:sz w:val="18"/>
          <w:szCs w:val="18"/>
        </w:rPr>
        <w:t xml:space="preserve"> un nuevo párrafo al final al</w:t>
      </w:r>
      <w:r>
        <w:rPr>
          <w:rFonts w:ascii="Arial" w:hAnsi="Arial" w:cs="Arial"/>
          <w:sz w:val="18"/>
          <w:szCs w:val="18"/>
        </w:rPr>
        <w:t xml:space="preserve"> A</w:t>
      </w:r>
      <w:r w:rsidRPr="00B4438F">
        <w:rPr>
          <w:rFonts w:ascii="Arial" w:hAnsi="Arial" w:cs="Arial"/>
          <w:sz w:val="18"/>
          <w:szCs w:val="18"/>
        </w:rPr>
        <w:t>rt.6</w:t>
      </w:r>
      <w:r w:rsidR="00C724A3">
        <w:rPr>
          <w:rFonts w:ascii="Arial" w:hAnsi="Arial" w:cs="Arial"/>
          <w:sz w:val="18"/>
          <w:szCs w:val="18"/>
        </w:rPr>
        <w:t xml:space="preserve"> de la Ley 3/2004</w:t>
      </w:r>
    </w:p>
    <w:p w:rsidR="00B4438F" w:rsidRDefault="00B4438F" w:rsidP="00B4438F">
      <w:pPr>
        <w:pStyle w:val="Sinespaciado"/>
        <w:jc w:val="both"/>
        <w:rPr>
          <w:rFonts w:ascii="Arial" w:hAnsi="Arial" w:cs="Arial"/>
          <w:sz w:val="20"/>
          <w:szCs w:val="20"/>
        </w:rPr>
      </w:pPr>
    </w:p>
    <w:p w:rsidR="00B4438F" w:rsidRPr="00F9627F" w:rsidRDefault="00B4438F" w:rsidP="00B4438F">
      <w:pPr>
        <w:pStyle w:val="Sinespaciado"/>
        <w:jc w:val="both"/>
        <w:rPr>
          <w:rFonts w:ascii="Arial" w:hAnsi="Arial" w:cs="Arial"/>
          <w:sz w:val="18"/>
          <w:szCs w:val="18"/>
        </w:rPr>
      </w:pPr>
      <w:r w:rsidRPr="00F9627F">
        <w:rPr>
          <w:rFonts w:ascii="Arial" w:hAnsi="Arial" w:cs="Arial"/>
          <w:sz w:val="18"/>
          <w:szCs w:val="18"/>
        </w:rPr>
        <w:t xml:space="preserve">En caso de que las partes hubieran </w:t>
      </w:r>
      <w:r w:rsidRPr="00F9627F">
        <w:rPr>
          <w:rFonts w:ascii="Arial" w:hAnsi="Arial" w:cs="Arial"/>
          <w:sz w:val="18"/>
          <w:szCs w:val="18"/>
          <w:highlight w:val="lightGray"/>
        </w:rPr>
        <w:t>pactado calendarios de pago</w:t>
      </w:r>
      <w:r w:rsidRPr="00F9627F">
        <w:rPr>
          <w:rFonts w:ascii="Arial" w:hAnsi="Arial" w:cs="Arial"/>
          <w:sz w:val="18"/>
          <w:szCs w:val="18"/>
        </w:rPr>
        <w:t xml:space="preserve"> para abonos a plazos, cuando alguno de los plazos </w:t>
      </w:r>
      <w:r w:rsidRPr="00F9627F">
        <w:rPr>
          <w:rFonts w:ascii="Arial" w:hAnsi="Arial" w:cs="Arial"/>
          <w:b/>
          <w:sz w:val="18"/>
          <w:szCs w:val="18"/>
        </w:rPr>
        <w:t>no se abone en la fecha</w:t>
      </w:r>
      <w:r w:rsidRPr="00F9627F">
        <w:rPr>
          <w:rFonts w:ascii="Arial" w:hAnsi="Arial" w:cs="Arial"/>
          <w:sz w:val="18"/>
          <w:szCs w:val="18"/>
        </w:rPr>
        <w:t xml:space="preserve"> acordada, los intereses y la compensación previstas en esta ley </w:t>
      </w:r>
      <w:r w:rsidRPr="00F9627F">
        <w:rPr>
          <w:rFonts w:ascii="Arial" w:hAnsi="Arial" w:cs="Arial"/>
          <w:b/>
          <w:sz w:val="18"/>
          <w:szCs w:val="18"/>
        </w:rPr>
        <w:t>se</w:t>
      </w:r>
      <w:r w:rsidRPr="00F9627F">
        <w:rPr>
          <w:rFonts w:ascii="Arial" w:hAnsi="Arial" w:cs="Arial"/>
          <w:sz w:val="18"/>
          <w:szCs w:val="18"/>
        </w:rPr>
        <w:t xml:space="preserve"> calcularán únicamente sobre la base de las cantidades vencidas.</w:t>
      </w:r>
    </w:p>
    <w:p w:rsidR="00B4438F" w:rsidRDefault="00B4438F" w:rsidP="00B4438F">
      <w:pPr>
        <w:pStyle w:val="Sinespaciado"/>
        <w:jc w:val="both"/>
        <w:rPr>
          <w:rFonts w:ascii="Arial" w:hAnsi="Arial" w:cs="Arial"/>
          <w:sz w:val="20"/>
          <w:szCs w:val="20"/>
        </w:rPr>
      </w:pPr>
    </w:p>
    <w:p w:rsidR="00B4438F" w:rsidRPr="00B4438F" w:rsidRDefault="00B4438F" w:rsidP="00B4438F">
      <w:pPr>
        <w:pStyle w:val="Sinespaciado"/>
        <w:jc w:val="both"/>
        <w:rPr>
          <w:rFonts w:ascii="Arial" w:hAnsi="Arial" w:cs="Arial"/>
          <w:sz w:val="20"/>
          <w:szCs w:val="20"/>
        </w:rPr>
      </w:pPr>
      <w:r w:rsidRPr="00C30B63">
        <w:rPr>
          <w:rFonts w:ascii="Arial" w:hAnsi="Arial" w:cs="Arial"/>
          <w:b/>
          <w:bCs/>
          <w:sz w:val="24"/>
          <w:szCs w:val="24"/>
          <w:u w:val="single"/>
        </w:rPr>
        <w:t>Incrementa el interés de demora</w:t>
      </w:r>
      <w:r>
        <w:rPr>
          <w:rFonts w:ascii="Arial" w:hAnsi="Arial" w:cs="Arial"/>
          <w:b/>
          <w:bCs/>
          <w:u w:val="single"/>
        </w:rPr>
        <w:t xml:space="preserve"> </w:t>
      </w:r>
      <w:r w:rsidRPr="00B4438F">
        <w:rPr>
          <w:rFonts w:ascii="Arial" w:hAnsi="Arial" w:cs="Arial"/>
          <w:bCs/>
          <w:sz w:val="20"/>
          <w:szCs w:val="20"/>
        </w:rPr>
        <w:t>(modif.</w:t>
      </w:r>
      <w:r>
        <w:rPr>
          <w:rFonts w:ascii="Arial" w:hAnsi="Arial" w:cs="Arial"/>
          <w:bCs/>
          <w:sz w:val="20"/>
          <w:szCs w:val="20"/>
        </w:rPr>
        <w:t xml:space="preserve"> A</w:t>
      </w:r>
      <w:r w:rsidRPr="00B4438F">
        <w:rPr>
          <w:rFonts w:ascii="Arial" w:hAnsi="Arial" w:cs="Arial"/>
          <w:bCs/>
          <w:sz w:val="20"/>
          <w:szCs w:val="20"/>
        </w:rPr>
        <w:t>rt.7.2 párrafo primero</w:t>
      </w:r>
      <w:r w:rsidR="00C724A3">
        <w:rPr>
          <w:rFonts w:ascii="Arial" w:hAnsi="Arial" w:cs="Arial"/>
          <w:bCs/>
          <w:sz w:val="20"/>
          <w:szCs w:val="20"/>
        </w:rPr>
        <w:t xml:space="preserve"> Ley 3/2004</w:t>
      </w:r>
      <w:r w:rsidRPr="00B4438F">
        <w:rPr>
          <w:rFonts w:ascii="Arial" w:hAnsi="Arial" w:cs="Arial"/>
          <w:bCs/>
          <w:sz w:val="20"/>
          <w:szCs w:val="20"/>
        </w:rPr>
        <w:t>)</w:t>
      </w:r>
    </w:p>
    <w:p w:rsidR="00B4438F" w:rsidRDefault="00B4438F" w:rsidP="00B4438F">
      <w:pPr>
        <w:pStyle w:val="Sinespaciado"/>
        <w:jc w:val="both"/>
        <w:rPr>
          <w:rFonts w:ascii="Arial" w:hAnsi="Arial" w:cs="Arial"/>
          <w:i/>
          <w:sz w:val="20"/>
          <w:szCs w:val="20"/>
          <w:u w:val="single"/>
        </w:rPr>
      </w:pPr>
    </w:p>
    <w:p w:rsidR="00B4438F" w:rsidRPr="00B4438F" w:rsidRDefault="00B4438F" w:rsidP="00B4438F">
      <w:pPr>
        <w:pStyle w:val="Sinespaciado"/>
        <w:jc w:val="both"/>
        <w:rPr>
          <w:rFonts w:ascii="Arial" w:hAnsi="Arial" w:cs="Arial"/>
          <w:i/>
          <w:color w:val="333333"/>
          <w:sz w:val="18"/>
          <w:szCs w:val="18"/>
        </w:rPr>
      </w:pPr>
      <w:r w:rsidRPr="008A0C3D">
        <w:rPr>
          <w:rFonts w:ascii="Arial" w:hAnsi="Arial" w:cs="Arial"/>
          <w:color w:val="333333"/>
          <w:sz w:val="20"/>
          <w:szCs w:val="20"/>
        </w:rPr>
        <w:t xml:space="preserve">El tipo legal de interés de demora que el deudor estará obligado a pagar será la suma del tipo de interés aplicado por el Banco Central Europeo a su más reciente operación principal de financiación efectuada antes del primer día del semestre natural de que se trate </w:t>
      </w:r>
      <w:r w:rsidRPr="008A0C3D">
        <w:rPr>
          <w:rFonts w:ascii="Arial" w:hAnsi="Arial" w:cs="Arial"/>
          <w:b/>
          <w:color w:val="000000"/>
          <w:sz w:val="20"/>
          <w:szCs w:val="20"/>
          <w:highlight w:val="lightGray"/>
        </w:rPr>
        <w:t>más ocho</w:t>
      </w:r>
      <w:r w:rsidRPr="008A0C3D">
        <w:rPr>
          <w:rFonts w:ascii="Arial" w:hAnsi="Arial" w:cs="Arial"/>
          <w:color w:val="000000"/>
          <w:sz w:val="20"/>
          <w:szCs w:val="20"/>
        </w:rPr>
        <w:t xml:space="preserve"> puntos porcentuales</w:t>
      </w:r>
      <w:r w:rsidRPr="00B4438F">
        <w:rPr>
          <w:rFonts w:ascii="Arial" w:hAnsi="Arial" w:cs="Arial"/>
          <w:color w:val="333333"/>
          <w:sz w:val="18"/>
          <w:szCs w:val="18"/>
        </w:rPr>
        <w:t>.</w:t>
      </w:r>
      <w:r>
        <w:rPr>
          <w:rFonts w:ascii="Arial" w:hAnsi="Arial" w:cs="Arial"/>
          <w:color w:val="333333"/>
          <w:sz w:val="18"/>
          <w:szCs w:val="18"/>
        </w:rPr>
        <w:t xml:space="preserve"> </w:t>
      </w:r>
      <w:r w:rsidRPr="00B4438F">
        <w:rPr>
          <w:rFonts w:ascii="Arial" w:hAnsi="Arial" w:cs="Arial"/>
          <w:i/>
          <w:color w:val="333333"/>
          <w:sz w:val="18"/>
          <w:szCs w:val="18"/>
        </w:rPr>
        <w:t>(antes 7 punto</w:t>
      </w:r>
      <w:r>
        <w:rPr>
          <w:rFonts w:ascii="Arial" w:hAnsi="Arial" w:cs="Arial"/>
          <w:i/>
          <w:color w:val="333333"/>
          <w:sz w:val="18"/>
          <w:szCs w:val="18"/>
        </w:rPr>
        <w:t>s</w:t>
      </w:r>
      <w:r w:rsidRPr="00B4438F">
        <w:rPr>
          <w:rFonts w:ascii="Arial" w:hAnsi="Arial" w:cs="Arial"/>
          <w:i/>
          <w:color w:val="333333"/>
          <w:sz w:val="18"/>
          <w:szCs w:val="18"/>
        </w:rPr>
        <w:t>)</w:t>
      </w:r>
    </w:p>
    <w:p w:rsidR="00B4438F" w:rsidRDefault="00B4438F" w:rsidP="00B4438F">
      <w:pPr>
        <w:pStyle w:val="Sinespaciado"/>
        <w:jc w:val="both"/>
        <w:rPr>
          <w:rFonts w:ascii="Arial" w:hAnsi="Arial" w:cs="Arial"/>
          <w:sz w:val="20"/>
          <w:szCs w:val="20"/>
        </w:rPr>
      </w:pPr>
    </w:p>
    <w:p w:rsidR="00B4438F" w:rsidRPr="00B4438F" w:rsidRDefault="00B4438F" w:rsidP="00B4438F">
      <w:pPr>
        <w:pStyle w:val="Sinespaciado"/>
        <w:jc w:val="both"/>
        <w:rPr>
          <w:rFonts w:ascii="Arial" w:hAnsi="Arial" w:cs="Arial"/>
          <w:sz w:val="20"/>
          <w:szCs w:val="20"/>
        </w:rPr>
      </w:pPr>
      <w:r w:rsidRPr="00C30B63">
        <w:rPr>
          <w:rFonts w:ascii="Arial" w:hAnsi="Arial" w:cs="Arial"/>
          <w:b/>
          <w:bCs/>
          <w:sz w:val="24"/>
          <w:szCs w:val="24"/>
          <w:u w:val="single"/>
        </w:rPr>
        <w:t>Indemnización por costes de cobro</w:t>
      </w:r>
      <w:r>
        <w:rPr>
          <w:rFonts w:ascii="Arial" w:hAnsi="Arial" w:cs="Arial"/>
          <w:b/>
          <w:bCs/>
          <w:u w:val="single"/>
        </w:rPr>
        <w:t xml:space="preserve"> </w:t>
      </w:r>
      <w:r w:rsidRPr="00B4438F">
        <w:rPr>
          <w:rFonts w:ascii="Arial" w:hAnsi="Arial" w:cs="Arial"/>
          <w:bCs/>
          <w:sz w:val="20"/>
          <w:szCs w:val="20"/>
        </w:rPr>
        <w:t>(modif.</w:t>
      </w:r>
      <w:r>
        <w:rPr>
          <w:rFonts w:ascii="Arial" w:hAnsi="Arial" w:cs="Arial"/>
          <w:bCs/>
          <w:sz w:val="20"/>
          <w:szCs w:val="20"/>
        </w:rPr>
        <w:t xml:space="preserve"> A</w:t>
      </w:r>
      <w:r w:rsidRPr="00B4438F">
        <w:rPr>
          <w:rFonts w:ascii="Arial" w:hAnsi="Arial" w:cs="Arial"/>
          <w:bCs/>
          <w:sz w:val="20"/>
          <w:szCs w:val="20"/>
        </w:rPr>
        <w:t>rt.</w:t>
      </w:r>
      <w:r>
        <w:rPr>
          <w:rFonts w:ascii="Arial" w:hAnsi="Arial" w:cs="Arial"/>
          <w:bCs/>
          <w:sz w:val="20"/>
          <w:szCs w:val="20"/>
        </w:rPr>
        <w:t>8.1</w:t>
      </w:r>
      <w:r w:rsidR="00C724A3">
        <w:rPr>
          <w:rFonts w:ascii="Arial" w:hAnsi="Arial" w:cs="Arial"/>
          <w:bCs/>
          <w:sz w:val="20"/>
          <w:szCs w:val="20"/>
        </w:rPr>
        <w:t xml:space="preserve"> Ley 3/2004</w:t>
      </w:r>
      <w:r w:rsidRPr="00B4438F">
        <w:rPr>
          <w:rFonts w:ascii="Arial" w:hAnsi="Arial" w:cs="Arial"/>
          <w:bCs/>
          <w:sz w:val="20"/>
          <w:szCs w:val="20"/>
        </w:rPr>
        <w:t>)</w:t>
      </w:r>
    </w:p>
    <w:p w:rsidR="00B4438F" w:rsidRPr="00B4438F" w:rsidRDefault="00B4438F" w:rsidP="00B4438F">
      <w:pPr>
        <w:pStyle w:val="Sinespaciado"/>
        <w:jc w:val="both"/>
        <w:rPr>
          <w:rFonts w:ascii="Arial" w:hAnsi="Arial" w:cs="Arial"/>
          <w:b/>
          <w:u w:val="single"/>
        </w:rPr>
      </w:pPr>
    </w:p>
    <w:p w:rsidR="008A0C3D" w:rsidRPr="008A0C3D" w:rsidRDefault="008A0C3D" w:rsidP="008A0C3D">
      <w:pPr>
        <w:pStyle w:val="Sinespaciado"/>
        <w:jc w:val="both"/>
        <w:rPr>
          <w:rFonts w:ascii="Times New Roman" w:hAnsi="Times New Roman"/>
          <w:i/>
          <w:color w:val="333333"/>
          <w:sz w:val="20"/>
          <w:szCs w:val="20"/>
        </w:rPr>
      </w:pPr>
      <w:r w:rsidRPr="008A0C3D">
        <w:rPr>
          <w:rFonts w:ascii="Times New Roman" w:hAnsi="Times New Roman"/>
          <w:i/>
          <w:u w:val="single"/>
        </w:rPr>
        <w:t>Exposición de motivos</w:t>
      </w:r>
      <w:r w:rsidRPr="008A0C3D">
        <w:rPr>
          <w:rFonts w:ascii="Times New Roman" w:hAnsi="Times New Roman"/>
          <w:i/>
        </w:rPr>
        <w:t xml:space="preserve">: </w:t>
      </w:r>
      <w:r w:rsidRPr="008A0C3D">
        <w:rPr>
          <w:rFonts w:ascii="Times New Roman" w:hAnsi="Times New Roman"/>
          <w:i/>
          <w:color w:val="333333"/>
          <w:sz w:val="20"/>
          <w:szCs w:val="20"/>
        </w:rPr>
        <w:t xml:space="preserve">“En la indemnización por costes de cobro se prevé </w:t>
      </w:r>
      <w:r w:rsidRPr="008A0C3D">
        <w:rPr>
          <w:rFonts w:ascii="Times New Roman" w:hAnsi="Times New Roman"/>
          <w:i/>
          <w:color w:val="333333"/>
          <w:sz w:val="20"/>
          <w:szCs w:val="20"/>
          <w:highlight w:val="lightGray"/>
        </w:rPr>
        <w:t>que en todo caso se han de abonar al acreedor una cantidad fija de 40 euros</w:t>
      </w:r>
      <w:r w:rsidRPr="008A0C3D">
        <w:rPr>
          <w:rFonts w:ascii="Times New Roman" w:hAnsi="Times New Roman"/>
          <w:i/>
          <w:color w:val="333333"/>
          <w:sz w:val="20"/>
          <w:szCs w:val="20"/>
        </w:rPr>
        <w:t xml:space="preserve">, sin necesidad de petición previa, que se añadirán a la que resulte de la reclamación que sigue correspondiéndole por los gastos en que se incurrió para conseguir el cobro de la cantidad adeudada. </w:t>
      </w:r>
      <w:r w:rsidRPr="008A0C3D">
        <w:rPr>
          <w:rFonts w:ascii="Times New Roman" w:hAnsi="Times New Roman"/>
          <w:i/>
          <w:color w:val="333333"/>
          <w:sz w:val="20"/>
          <w:szCs w:val="20"/>
          <w:highlight w:val="lightGray"/>
        </w:rPr>
        <w:t>Además, desaparece el anterior límite</w:t>
      </w:r>
      <w:r w:rsidRPr="008A0C3D">
        <w:rPr>
          <w:rFonts w:ascii="Times New Roman" w:hAnsi="Times New Roman"/>
          <w:i/>
          <w:color w:val="333333"/>
          <w:sz w:val="20"/>
          <w:szCs w:val="20"/>
        </w:rPr>
        <w:t xml:space="preserve"> de esta indemnización, que no podía superar el 15 % de la deuda principal. En esta indemnización se podrán incluir, entre otros, los gastos que la mora ha comportado para el acreedor por la contratación de un abogado o de una agencia de gestión de cobro.”</w:t>
      </w:r>
    </w:p>
    <w:p w:rsidR="00B4438F" w:rsidRPr="008A0C3D" w:rsidRDefault="00B4438F" w:rsidP="00B4438F">
      <w:pPr>
        <w:pStyle w:val="Sinespaciado"/>
        <w:jc w:val="both"/>
        <w:rPr>
          <w:rFonts w:ascii="Times New Roman" w:hAnsi="Times New Roman"/>
          <w:i/>
        </w:rPr>
      </w:pPr>
    </w:p>
    <w:p w:rsidR="00B4438F" w:rsidRPr="008A0C3D" w:rsidRDefault="00B4438F" w:rsidP="00B4438F">
      <w:pPr>
        <w:pStyle w:val="Sinespaciado"/>
        <w:jc w:val="both"/>
        <w:rPr>
          <w:rFonts w:ascii="Arial" w:hAnsi="Arial" w:cs="Arial"/>
          <w:b/>
          <w:sz w:val="20"/>
          <w:szCs w:val="20"/>
        </w:rPr>
      </w:pPr>
      <w:r w:rsidRPr="008A0C3D">
        <w:rPr>
          <w:rFonts w:ascii="Arial" w:hAnsi="Arial" w:cs="Arial"/>
          <w:sz w:val="20"/>
          <w:szCs w:val="20"/>
        </w:rPr>
        <w:t xml:space="preserve">«1. Cuando el deudor incurra en mora, el acreedor </w:t>
      </w:r>
      <w:r w:rsidRPr="008A0C3D">
        <w:rPr>
          <w:rFonts w:ascii="Arial" w:hAnsi="Arial" w:cs="Arial"/>
          <w:b/>
          <w:sz w:val="20"/>
          <w:szCs w:val="20"/>
        </w:rPr>
        <w:t>tendrá derecho a cobrar del deudor una cantidad fija de 40 euros, que se añadirá en todo caso y sin necesidad de petición expresa a la deuda principal.</w:t>
      </w:r>
    </w:p>
    <w:p w:rsidR="00B4438F" w:rsidRPr="008A0C3D" w:rsidRDefault="00B4438F" w:rsidP="00B4438F">
      <w:pPr>
        <w:pStyle w:val="Sinespaciado"/>
        <w:jc w:val="both"/>
        <w:rPr>
          <w:rFonts w:ascii="Arial" w:hAnsi="Arial" w:cs="Arial"/>
          <w:b/>
          <w:color w:val="000000"/>
          <w:sz w:val="20"/>
          <w:szCs w:val="20"/>
        </w:rPr>
      </w:pPr>
      <w:r w:rsidRPr="008A0C3D">
        <w:rPr>
          <w:rFonts w:ascii="Arial" w:hAnsi="Arial" w:cs="Arial"/>
          <w:sz w:val="20"/>
          <w:szCs w:val="20"/>
        </w:rPr>
        <w:t xml:space="preserve">Además, el acreedor tendrá derecho a reclamar al deudor una indemnización por todos los costes de cobro debidamente acreditados que haya sufrido a causa de la mora de éste </w:t>
      </w:r>
      <w:r w:rsidRPr="008A0C3D">
        <w:rPr>
          <w:rFonts w:ascii="Arial" w:hAnsi="Arial" w:cs="Arial"/>
          <w:b/>
          <w:color w:val="000000"/>
          <w:sz w:val="20"/>
          <w:szCs w:val="20"/>
        </w:rPr>
        <w:t>y que superen la cantidad indicada en el párrafo anterior.»</w:t>
      </w:r>
    </w:p>
    <w:p w:rsidR="008A0C3D" w:rsidRDefault="008A0C3D" w:rsidP="00B4438F">
      <w:pPr>
        <w:pStyle w:val="Sinespaciado"/>
        <w:jc w:val="both"/>
        <w:rPr>
          <w:rFonts w:ascii="Arial" w:hAnsi="Arial" w:cs="Arial"/>
          <w:i/>
          <w:sz w:val="20"/>
          <w:szCs w:val="20"/>
          <w:u w:val="single"/>
        </w:rPr>
      </w:pPr>
    </w:p>
    <w:p w:rsidR="00B4438F" w:rsidRPr="008A0C3D" w:rsidRDefault="00B4438F" w:rsidP="00B4438F">
      <w:pPr>
        <w:pStyle w:val="Sinespaciado"/>
        <w:jc w:val="both"/>
        <w:rPr>
          <w:rFonts w:ascii="Arial" w:hAnsi="Arial" w:cs="Arial"/>
          <w:bCs/>
          <w:sz w:val="20"/>
          <w:szCs w:val="20"/>
        </w:rPr>
      </w:pPr>
      <w:r w:rsidRPr="00C30B63">
        <w:rPr>
          <w:rFonts w:ascii="Arial" w:hAnsi="Arial" w:cs="Arial"/>
          <w:b/>
          <w:bCs/>
          <w:sz w:val="24"/>
          <w:szCs w:val="24"/>
          <w:u w:val="single"/>
        </w:rPr>
        <w:t>Cláusulas y</w:t>
      </w:r>
      <w:r w:rsidR="008A0C3D" w:rsidRPr="00C30B63">
        <w:rPr>
          <w:rFonts w:ascii="Arial" w:hAnsi="Arial" w:cs="Arial"/>
          <w:b/>
          <w:bCs/>
          <w:sz w:val="24"/>
          <w:szCs w:val="24"/>
          <w:u w:val="single"/>
        </w:rPr>
        <w:t xml:space="preserve"> prácticas abusivas</w:t>
      </w:r>
      <w:r w:rsidR="008A0C3D">
        <w:rPr>
          <w:rFonts w:ascii="Arial" w:hAnsi="Arial" w:cs="Arial"/>
          <w:b/>
          <w:bCs/>
          <w:sz w:val="20"/>
          <w:szCs w:val="20"/>
        </w:rPr>
        <w:t xml:space="preserve"> </w:t>
      </w:r>
      <w:r w:rsidR="008A0C3D" w:rsidRPr="008A0C3D">
        <w:rPr>
          <w:rFonts w:ascii="Arial" w:hAnsi="Arial" w:cs="Arial"/>
          <w:bCs/>
          <w:sz w:val="20"/>
          <w:szCs w:val="20"/>
        </w:rPr>
        <w:t>(modif. Art.9.1</w:t>
      </w:r>
      <w:r w:rsidR="00C724A3">
        <w:rPr>
          <w:rFonts w:ascii="Arial" w:hAnsi="Arial" w:cs="Arial"/>
          <w:bCs/>
          <w:sz w:val="20"/>
          <w:szCs w:val="20"/>
        </w:rPr>
        <w:t xml:space="preserve"> Ley 3/2004</w:t>
      </w:r>
      <w:r w:rsidR="008A0C3D" w:rsidRPr="008A0C3D">
        <w:rPr>
          <w:rFonts w:ascii="Arial" w:hAnsi="Arial" w:cs="Arial"/>
          <w:bCs/>
          <w:sz w:val="20"/>
          <w:szCs w:val="20"/>
        </w:rPr>
        <w:t>)</w:t>
      </w:r>
    </w:p>
    <w:p w:rsidR="00C30B63" w:rsidRDefault="00C30B63" w:rsidP="00B4438F">
      <w:pPr>
        <w:pStyle w:val="Sinespaciado"/>
        <w:jc w:val="both"/>
        <w:rPr>
          <w:rFonts w:ascii="Arial" w:hAnsi="Arial" w:cs="Arial"/>
          <w:color w:val="333333"/>
          <w:sz w:val="16"/>
          <w:szCs w:val="16"/>
        </w:rPr>
      </w:pPr>
    </w:p>
    <w:p w:rsidR="00B4438F" w:rsidRPr="003D7976" w:rsidRDefault="00B4438F" w:rsidP="00B4438F">
      <w:pPr>
        <w:pStyle w:val="Sinespaciado"/>
        <w:jc w:val="both"/>
        <w:rPr>
          <w:rFonts w:ascii="Arial" w:hAnsi="Arial" w:cs="Arial"/>
          <w:b/>
          <w:sz w:val="20"/>
          <w:szCs w:val="20"/>
        </w:rPr>
      </w:pPr>
      <w:r w:rsidRPr="00804E42">
        <w:rPr>
          <w:rFonts w:ascii="Arial" w:hAnsi="Arial" w:cs="Arial"/>
          <w:color w:val="333333"/>
          <w:sz w:val="16"/>
          <w:szCs w:val="16"/>
        </w:rPr>
        <w:t>Serán nulas las cláusulas pactadas entre las partes sobre la fecha de pago o las consecuencias de la demora que difieran en cuanto al plazo de pago y al tipo legal de interés de demora establecidos con carácter subsidiario en el apartado 1 del artículo 4 y en el apartado 2 del artículo 7 respectivamente, así como las cláusulas que resulten contrarias a los requisitos para exigir los intereses de demora del artículo 6 cuando tengan un contenido abusivo en perjuicio del acreedor, consideradas todas las circunstancias del caso, entre ellas, la naturaleza del producto o servicio, la prestación por parte del deudor de garantías adicionales y los usos habituales del comercio.</w:t>
      </w:r>
      <w:r w:rsidRPr="006E125D">
        <w:rPr>
          <w:rFonts w:ascii="Arial" w:hAnsi="Arial" w:cs="Arial"/>
          <w:sz w:val="20"/>
          <w:szCs w:val="20"/>
        </w:rPr>
        <w:t xml:space="preserve"> </w:t>
      </w:r>
      <w:r w:rsidRPr="004278B2">
        <w:rPr>
          <w:rFonts w:ascii="Arial" w:hAnsi="Arial" w:cs="Arial"/>
          <w:b/>
          <w:sz w:val="20"/>
          <w:szCs w:val="20"/>
          <w:highlight w:val="lightGray"/>
        </w:rPr>
        <w:t>Se presumirá que es abusiva</w:t>
      </w:r>
      <w:r w:rsidRPr="003D7976">
        <w:rPr>
          <w:rFonts w:ascii="Arial" w:hAnsi="Arial" w:cs="Arial"/>
          <w:b/>
          <w:sz w:val="20"/>
          <w:szCs w:val="20"/>
        </w:rPr>
        <w:t xml:space="preserve"> aquella cláusula que excluya la indemnización por costes de cobro del artículo 8.</w:t>
      </w:r>
    </w:p>
    <w:p w:rsidR="00B4438F" w:rsidRPr="00804E42" w:rsidRDefault="00B4438F" w:rsidP="00B4438F">
      <w:pPr>
        <w:pStyle w:val="Sinespaciado"/>
        <w:jc w:val="both"/>
        <w:rPr>
          <w:rFonts w:ascii="Arial" w:hAnsi="Arial" w:cs="Arial"/>
          <w:b/>
          <w:sz w:val="20"/>
          <w:szCs w:val="20"/>
        </w:rPr>
      </w:pPr>
      <w:r w:rsidRPr="006E125D">
        <w:rPr>
          <w:rFonts w:ascii="Arial" w:hAnsi="Arial" w:cs="Arial"/>
          <w:sz w:val="20"/>
          <w:szCs w:val="20"/>
        </w:rPr>
        <w:t xml:space="preserve">No podrá considerarse uso habitual del comercio la práctica repetida de plazos abusivos. </w:t>
      </w:r>
      <w:r w:rsidRPr="00804E42">
        <w:rPr>
          <w:rFonts w:ascii="Arial" w:hAnsi="Arial" w:cs="Arial"/>
          <w:b/>
          <w:sz w:val="20"/>
          <w:szCs w:val="20"/>
        </w:rPr>
        <w:t>Tales prácticas tendrán también la consideración de abusivas y serán impugnables en la misma forma que las cláusulas por las entidades a que se refiere el apartado 4 de este artículo.</w:t>
      </w:r>
    </w:p>
    <w:p w:rsidR="00B4438F" w:rsidRPr="003D7976" w:rsidRDefault="00B4438F" w:rsidP="00B4438F">
      <w:pPr>
        <w:pStyle w:val="Sinespaciado"/>
        <w:jc w:val="both"/>
        <w:rPr>
          <w:rFonts w:ascii="Arial" w:hAnsi="Arial" w:cs="Arial"/>
          <w:b/>
          <w:sz w:val="20"/>
          <w:szCs w:val="20"/>
        </w:rPr>
      </w:pPr>
      <w:r w:rsidRPr="00804E42">
        <w:rPr>
          <w:rFonts w:ascii="Arial" w:hAnsi="Arial" w:cs="Arial"/>
          <w:color w:val="333333"/>
          <w:sz w:val="16"/>
          <w:szCs w:val="16"/>
        </w:rPr>
        <w:t>Para determinar si una cláusula o práctica es abusiva para el acreedor, se tendrá en cuenta, entre otros factores, si el deudor tiene alguna razón objetiva para apartarse del plazo de pago y del tipo legal del interés de demora dispuesto en el artículo 4.1 y en el artículo 7.2 respectivamente;</w:t>
      </w:r>
      <w:r w:rsidRPr="006E125D">
        <w:rPr>
          <w:rFonts w:ascii="Arial" w:hAnsi="Arial" w:cs="Arial"/>
          <w:sz w:val="20"/>
          <w:szCs w:val="20"/>
        </w:rPr>
        <w:t xml:space="preserve"> </w:t>
      </w:r>
      <w:r w:rsidRPr="003D7976">
        <w:rPr>
          <w:rFonts w:ascii="Arial" w:hAnsi="Arial" w:cs="Arial"/>
          <w:b/>
          <w:sz w:val="20"/>
          <w:szCs w:val="20"/>
        </w:rPr>
        <w:t>se tendrá en cuenta la naturaleza del bien o del servicio o si supone una desviación grave de las buenas prácticas comerciales contraria a la buena fe y actuación leal.</w:t>
      </w:r>
    </w:p>
    <w:p w:rsidR="00B4438F" w:rsidRPr="00804E42" w:rsidRDefault="00B4438F" w:rsidP="00B4438F">
      <w:pPr>
        <w:pStyle w:val="Sinespaciado"/>
        <w:jc w:val="both"/>
        <w:rPr>
          <w:rFonts w:ascii="Arial" w:hAnsi="Arial" w:cs="Arial"/>
          <w:color w:val="333333"/>
          <w:sz w:val="16"/>
          <w:szCs w:val="16"/>
        </w:rPr>
      </w:pPr>
      <w:r w:rsidRPr="00804E42">
        <w:rPr>
          <w:rFonts w:ascii="Arial" w:hAnsi="Arial" w:cs="Arial"/>
          <w:color w:val="333333"/>
          <w:sz w:val="16"/>
          <w:szCs w:val="16"/>
        </w:rPr>
        <w:t>Asimismo, para determinar si una cláusula o práctica es abusiva se tendrá en cuenta, considerando todas las circunstancias del caso, si sirve principalmente para proporcionar al deudor una liquidez adicional a expensas del acreedor, o si el contratista principal impone a sus proveedores o subcontratistas unas condiciones de pago que no estén justificadas por razón de las condiciones de que él mismo sea beneficiario o por otras razones objetivas.»</w:t>
      </w:r>
    </w:p>
    <w:p w:rsidR="00093F0C" w:rsidRDefault="00093F0C" w:rsidP="00644EFA">
      <w:pPr>
        <w:pStyle w:val="Sinespaciado"/>
        <w:jc w:val="both"/>
        <w:rPr>
          <w:rFonts w:ascii="Arial" w:hAnsi="Arial" w:cs="Arial"/>
          <w:sz w:val="20"/>
          <w:szCs w:val="20"/>
        </w:rPr>
      </w:pPr>
    </w:p>
    <w:p w:rsidR="00A42F50" w:rsidRPr="00A42F50" w:rsidRDefault="00A42F50" w:rsidP="00A42F50">
      <w:pPr>
        <w:pStyle w:val="Sinespaciado"/>
        <w:jc w:val="both"/>
        <w:rPr>
          <w:rFonts w:ascii="Arial" w:hAnsi="Arial" w:cs="Arial"/>
          <w:b/>
          <w:i/>
          <w:sz w:val="20"/>
          <w:szCs w:val="20"/>
        </w:rPr>
      </w:pPr>
      <w:r w:rsidRPr="00993408">
        <w:rPr>
          <w:rFonts w:ascii="Arial" w:hAnsi="Arial" w:cs="Arial"/>
          <w:b/>
          <w:i/>
          <w:color w:val="3333FF"/>
          <w:bdr w:val="single" w:sz="4" w:space="0" w:color="auto"/>
        </w:rPr>
        <w:t>ATENCIÓN D</w:t>
      </w:r>
      <w:r>
        <w:rPr>
          <w:rFonts w:ascii="Arial" w:hAnsi="Arial" w:cs="Arial"/>
          <w:b/>
          <w:i/>
          <w:color w:val="3333FF"/>
          <w:bdr w:val="single" w:sz="4" w:space="0" w:color="auto"/>
        </w:rPr>
        <w:t xml:space="preserve">T Tercera </w:t>
      </w:r>
      <w:r w:rsidRPr="00993408">
        <w:rPr>
          <w:rFonts w:ascii="Arial" w:hAnsi="Arial" w:cs="Arial"/>
          <w:b/>
          <w:i/>
          <w:color w:val="3333FF"/>
          <w:bdr w:val="single" w:sz="4" w:space="0" w:color="auto"/>
        </w:rPr>
        <w:t>RD-Ley 4/2013</w:t>
      </w:r>
      <w:r w:rsidRPr="007302BD">
        <w:rPr>
          <w:i/>
          <w:color w:val="3333FF"/>
          <w:bdr w:val="single" w:sz="4" w:space="0" w:color="auto"/>
        </w:rPr>
        <w:t>.</w:t>
      </w:r>
      <w:r>
        <w:rPr>
          <w:i/>
          <w:color w:val="3333FF"/>
          <w:bdr w:val="single" w:sz="4" w:space="0" w:color="auto"/>
        </w:rPr>
        <w:t xml:space="preserve"> </w:t>
      </w:r>
      <w:r w:rsidRPr="00A42F50">
        <w:rPr>
          <w:rFonts w:ascii="Arial" w:hAnsi="Arial" w:cs="Arial"/>
          <w:b/>
          <w:i/>
        </w:rPr>
        <w:t>Contratos preexistentes</w:t>
      </w:r>
      <w:r w:rsidRPr="00A42F50">
        <w:rPr>
          <w:rFonts w:ascii="Arial" w:hAnsi="Arial" w:cs="Arial"/>
          <w:i/>
          <w:sz w:val="20"/>
          <w:szCs w:val="20"/>
        </w:rPr>
        <w:t xml:space="preserve">. Quedarán sujetos a las disposiciones de </w:t>
      </w:r>
      <w:smartTag w:uri="urn:schemas-microsoft-com:office:smarttags" w:element="PersonName">
        <w:smartTagPr>
          <w:attr w:name="ProductID" w:val="la Ley"/>
        </w:smartTagPr>
        <w:r w:rsidRPr="00A42F50">
          <w:rPr>
            <w:rFonts w:ascii="Arial" w:hAnsi="Arial" w:cs="Arial"/>
            <w:i/>
            <w:sz w:val="20"/>
            <w:szCs w:val="20"/>
          </w:rPr>
          <w:t>la Ley</w:t>
        </w:r>
      </w:smartTag>
      <w:r>
        <w:rPr>
          <w:rFonts w:ascii="Arial" w:hAnsi="Arial" w:cs="Arial"/>
          <w:i/>
          <w:sz w:val="20"/>
          <w:szCs w:val="20"/>
        </w:rPr>
        <w:t xml:space="preserve"> 3/2004</w:t>
      </w:r>
      <w:r w:rsidRPr="00A42F50">
        <w:rPr>
          <w:rFonts w:ascii="Arial" w:hAnsi="Arial" w:cs="Arial"/>
          <w:i/>
          <w:sz w:val="20"/>
          <w:szCs w:val="20"/>
        </w:rPr>
        <w:t xml:space="preserve">, </w:t>
      </w:r>
      <w:r w:rsidRPr="00A42F50">
        <w:rPr>
          <w:rFonts w:ascii="Arial" w:hAnsi="Arial" w:cs="Arial"/>
          <w:b/>
          <w:i/>
          <w:sz w:val="20"/>
          <w:szCs w:val="20"/>
        </w:rPr>
        <w:t>con las modificaciones introducidas en esta ley,</w:t>
      </w:r>
      <w:r w:rsidRPr="00A42F50">
        <w:rPr>
          <w:rFonts w:ascii="Arial" w:hAnsi="Arial" w:cs="Arial"/>
          <w:i/>
          <w:sz w:val="20"/>
          <w:szCs w:val="20"/>
        </w:rPr>
        <w:t xml:space="preserve"> </w:t>
      </w:r>
      <w:r w:rsidRPr="00A42F50">
        <w:rPr>
          <w:rFonts w:ascii="Arial" w:hAnsi="Arial" w:cs="Arial"/>
          <w:i/>
          <w:sz w:val="20"/>
          <w:szCs w:val="20"/>
          <w:highlight w:val="lightGray"/>
        </w:rPr>
        <w:t>la ejecución de todos los contratos a partir de un año a contar desde su entrada en vigor</w:t>
      </w:r>
      <w:r w:rsidRPr="00A42F50">
        <w:rPr>
          <w:rFonts w:ascii="Arial" w:hAnsi="Arial" w:cs="Arial"/>
          <w:i/>
          <w:sz w:val="20"/>
          <w:szCs w:val="20"/>
        </w:rPr>
        <w:t xml:space="preserve">, </w:t>
      </w:r>
      <w:r w:rsidRPr="00A42F50">
        <w:rPr>
          <w:rFonts w:ascii="Arial" w:hAnsi="Arial" w:cs="Arial"/>
          <w:b/>
          <w:i/>
          <w:sz w:val="20"/>
          <w:szCs w:val="20"/>
        </w:rPr>
        <w:t>aunque los mismos se hubieran celebrado con anterioridad.</w:t>
      </w:r>
    </w:p>
    <w:p w:rsidR="00A42F50" w:rsidRDefault="00A42F50" w:rsidP="00644EFA">
      <w:pPr>
        <w:pStyle w:val="Sinespaciado"/>
        <w:jc w:val="both"/>
        <w:rPr>
          <w:rFonts w:ascii="Arial" w:hAnsi="Arial" w:cs="Arial"/>
          <w:i/>
          <w:sz w:val="20"/>
          <w:szCs w:val="20"/>
        </w:rPr>
      </w:pPr>
    </w:p>
    <w:p w:rsidR="00BC2E88" w:rsidRPr="004377D0" w:rsidRDefault="00BC2E88" w:rsidP="004377D0">
      <w:pPr>
        <w:pStyle w:val="Ttulo1"/>
        <w:rPr>
          <w:b w:val="0"/>
          <w:sz w:val="22"/>
          <w:szCs w:val="22"/>
        </w:rPr>
      </w:pPr>
      <w:bookmarkStart w:id="32" w:name="_La_DF_Sexta"/>
      <w:bookmarkEnd w:id="32"/>
      <w:r w:rsidRPr="004377D0">
        <w:rPr>
          <w:b w:val="0"/>
          <w:sz w:val="22"/>
          <w:szCs w:val="22"/>
        </w:rPr>
        <w:t xml:space="preserve">La </w:t>
      </w:r>
      <w:r w:rsidRPr="004377D0">
        <w:rPr>
          <w:b w:val="0"/>
          <w:sz w:val="22"/>
          <w:szCs w:val="22"/>
          <w:bdr w:val="single" w:sz="4" w:space="0" w:color="auto"/>
        </w:rPr>
        <w:t>DF Sexta del RD-Ley 4/2013</w:t>
      </w:r>
      <w:r w:rsidRPr="004377D0">
        <w:rPr>
          <w:b w:val="0"/>
          <w:sz w:val="22"/>
          <w:szCs w:val="22"/>
        </w:rPr>
        <w:t xml:space="preserve"> modifica el RD Leg 3/2011de </w:t>
      </w:r>
      <w:r w:rsidRPr="004377D0">
        <w:rPr>
          <w:sz w:val="22"/>
          <w:szCs w:val="22"/>
        </w:rPr>
        <w:t>C</w:t>
      </w:r>
      <w:r w:rsidR="003E6288" w:rsidRPr="004377D0">
        <w:rPr>
          <w:sz w:val="22"/>
          <w:szCs w:val="22"/>
        </w:rPr>
        <w:t>ONTRATOS DEL SECTOR PÚBLICO</w:t>
      </w:r>
    </w:p>
    <w:p w:rsidR="00902B56" w:rsidRDefault="00902B56" w:rsidP="00F87CB3">
      <w:pPr>
        <w:pStyle w:val="Sinespaciado"/>
        <w:jc w:val="both"/>
        <w:rPr>
          <w:rFonts w:ascii="Arial" w:hAnsi="Arial" w:cs="Arial"/>
          <w:sz w:val="20"/>
          <w:szCs w:val="20"/>
        </w:rPr>
      </w:pPr>
    </w:p>
    <w:p w:rsidR="00902B56" w:rsidRPr="003E6288" w:rsidRDefault="00F87CB3" w:rsidP="00F87CB3">
      <w:pPr>
        <w:pStyle w:val="Sinespaciado"/>
        <w:jc w:val="both"/>
        <w:rPr>
          <w:rFonts w:ascii="Arial" w:hAnsi="Arial" w:cs="Arial"/>
          <w:sz w:val="20"/>
          <w:szCs w:val="20"/>
        </w:rPr>
      </w:pPr>
      <w:r w:rsidRPr="003E6288">
        <w:rPr>
          <w:rFonts w:ascii="Arial" w:hAnsi="Arial" w:cs="Arial"/>
          <w:sz w:val="20"/>
          <w:szCs w:val="20"/>
        </w:rPr>
        <w:t>Las modificaciones introducidas en los artículos 216</w:t>
      </w:r>
      <w:r w:rsidR="00902B56" w:rsidRPr="003E6288">
        <w:rPr>
          <w:rFonts w:ascii="Arial" w:hAnsi="Arial" w:cs="Arial"/>
          <w:sz w:val="20"/>
          <w:szCs w:val="20"/>
        </w:rPr>
        <w:t>.4</w:t>
      </w:r>
      <w:r w:rsidRPr="003E6288">
        <w:rPr>
          <w:rFonts w:ascii="Arial" w:hAnsi="Arial" w:cs="Arial"/>
          <w:sz w:val="20"/>
          <w:szCs w:val="20"/>
        </w:rPr>
        <w:t xml:space="preserve"> y 222</w:t>
      </w:r>
      <w:r w:rsidR="00902B56" w:rsidRPr="003E6288">
        <w:rPr>
          <w:rFonts w:ascii="Arial" w:hAnsi="Arial" w:cs="Arial"/>
          <w:sz w:val="20"/>
          <w:szCs w:val="20"/>
        </w:rPr>
        <w:t>.4</w:t>
      </w:r>
      <w:r w:rsidRPr="003E6288">
        <w:rPr>
          <w:rFonts w:ascii="Arial" w:hAnsi="Arial" w:cs="Arial"/>
          <w:sz w:val="20"/>
          <w:szCs w:val="20"/>
        </w:rPr>
        <w:t xml:space="preserve"> </w:t>
      </w:r>
      <w:r w:rsidRPr="003E6288">
        <w:rPr>
          <w:rFonts w:ascii="Arial" w:hAnsi="Arial" w:cs="Arial"/>
          <w:sz w:val="20"/>
          <w:szCs w:val="20"/>
          <w:highlight w:val="lightGray"/>
        </w:rPr>
        <w:t>tratan de precisar el momento de devengo de los intereses de demora</w:t>
      </w:r>
      <w:r w:rsidRPr="003E6288">
        <w:rPr>
          <w:rFonts w:ascii="Arial" w:hAnsi="Arial" w:cs="Arial"/>
          <w:sz w:val="20"/>
          <w:szCs w:val="20"/>
        </w:rPr>
        <w:t xml:space="preserve"> previstos en </w:t>
      </w:r>
      <w:smartTag w:uri="urn:schemas-microsoft-com:office:smarttags" w:element="PersonName">
        <w:smartTagPr>
          <w:attr w:name="ProductID" w:val="la Directiva"/>
        </w:smartTagPr>
        <w:r w:rsidRPr="003E6288">
          <w:rPr>
            <w:rFonts w:ascii="Arial" w:hAnsi="Arial" w:cs="Arial"/>
            <w:sz w:val="20"/>
            <w:szCs w:val="20"/>
          </w:rPr>
          <w:t>la Directiva</w:t>
        </w:r>
      </w:smartTag>
      <w:r w:rsidRPr="003E6288">
        <w:rPr>
          <w:rFonts w:ascii="Arial" w:hAnsi="Arial" w:cs="Arial"/>
          <w:sz w:val="20"/>
          <w:szCs w:val="20"/>
        </w:rPr>
        <w:t xml:space="preserve"> por la que se establecen medidas de lucha contra la morosidad en las operaciones comerciales, en función de los diversos supuestos de recepción y tratamiento de las facturas, de forma consistente con la regulación de </w:t>
      </w:r>
      <w:smartTag w:uri="urn:schemas-microsoft-com:office:smarttags" w:element="PersonName">
        <w:smartTagPr>
          <w:attr w:name="ProductID" w:val="la Directiva"/>
        </w:smartTagPr>
        <w:r w:rsidRPr="003E6288">
          <w:rPr>
            <w:rFonts w:ascii="Arial" w:hAnsi="Arial" w:cs="Arial"/>
            <w:sz w:val="20"/>
            <w:szCs w:val="20"/>
          </w:rPr>
          <w:t>la Directiva</w:t>
        </w:r>
      </w:smartTag>
      <w:r w:rsidRPr="003E6288">
        <w:rPr>
          <w:rFonts w:ascii="Arial" w:hAnsi="Arial" w:cs="Arial"/>
          <w:sz w:val="20"/>
          <w:szCs w:val="20"/>
        </w:rPr>
        <w:t xml:space="preserve"> 2011/7/UE</w:t>
      </w:r>
    </w:p>
    <w:p w:rsidR="00902B56" w:rsidRDefault="00902B56" w:rsidP="00F87CB3">
      <w:pPr>
        <w:pStyle w:val="Sinespaciado"/>
        <w:jc w:val="both"/>
        <w:rPr>
          <w:rFonts w:ascii="Arial" w:hAnsi="Arial" w:cs="Arial"/>
          <w:sz w:val="20"/>
          <w:szCs w:val="20"/>
        </w:rPr>
      </w:pPr>
    </w:p>
    <w:p w:rsidR="005E19DD" w:rsidRDefault="005E19DD" w:rsidP="00F87CB3">
      <w:pPr>
        <w:pStyle w:val="Sinespaciado"/>
        <w:jc w:val="both"/>
        <w:rPr>
          <w:rFonts w:ascii="Arial" w:hAnsi="Arial" w:cs="Arial"/>
          <w:sz w:val="20"/>
          <w:szCs w:val="20"/>
        </w:rPr>
      </w:pPr>
      <w:r>
        <w:rPr>
          <w:rFonts w:ascii="Arial" w:hAnsi="Arial" w:cs="Arial"/>
          <w:sz w:val="20"/>
          <w:szCs w:val="20"/>
        </w:rPr>
        <w:t>L</w:t>
      </w:r>
      <w:r w:rsidR="00F87CB3" w:rsidRPr="006E125D">
        <w:rPr>
          <w:rFonts w:ascii="Arial" w:hAnsi="Arial" w:cs="Arial"/>
          <w:sz w:val="20"/>
          <w:szCs w:val="20"/>
        </w:rPr>
        <w:t xml:space="preserve">a modificación de la </w:t>
      </w:r>
      <w:r>
        <w:rPr>
          <w:rFonts w:ascii="Arial" w:hAnsi="Arial" w:cs="Arial"/>
          <w:sz w:val="20"/>
          <w:szCs w:val="20"/>
        </w:rPr>
        <w:t>DA</w:t>
      </w:r>
      <w:r w:rsidR="00F87CB3" w:rsidRPr="006E125D">
        <w:rPr>
          <w:rFonts w:ascii="Arial" w:hAnsi="Arial" w:cs="Arial"/>
          <w:sz w:val="20"/>
          <w:szCs w:val="20"/>
        </w:rPr>
        <w:t xml:space="preserve"> decimosexta </w:t>
      </w:r>
      <w:r w:rsidR="00F87CB3" w:rsidRPr="005E19DD">
        <w:rPr>
          <w:rFonts w:ascii="Arial" w:hAnsi="Arial" w:cs="Arial"/>
          <w:sz w:val="20"/>
          <w:szCs w:val="20"/>
          <w:highlight w:val="lightGray"/>
        </w:rPr>
        <w:t>excluye de</w:t>
      </w:r>
      <w:r w:rsidR="00F87CB3" w:rsidRPr="006E125D">
        <w:rPr>
          <w:rFonts w:ascii="Arial" w:hAnsi="Arial" w:cs="Arial"/>
          <w:sz w:val="20"/>
          <w:szCs w:val="20"/>
        </w:rPr>
        <w:t xml:space="preserve"> la regulación general de los usos de medios electrónicos, informáticos y telemáticos, </w:t>
      </w:r>
      <w:r w:rsidR="00F87CB3" w:rsidRPr="0038769B">
        <w:rPr>
          <w:rFonts w:ascii="Arial" w:hAnsi="Arial" w:cs="Arial"/>
          <w:b/>
          <w:sz w:val="20"/>
          <w:szCs w:val="20"/>
        </w:rPr>
        <w:t>las facturas electrónicas</w:t>
      </w:r>
      <w:r w:rsidR="00F87CB3" w:rsidRPr="005E19DD">
        <w:rPr>
          <w:rFonts w:ascii="Arial" w:hAnsi="Arial" w:cs="Arial"/>
          <w:sz w:val="20"/>
          <w:szCs w:val="20"/>
        </w:rPr>
        <w:t xml:space="preserve"> que se emitan en los procedimientos de contratación. </w:t>
      </w:r>
      <w:r>
        <w:rPr>
          <w:rFonts w:ascii="Arial" w:hAnsi="Arial" w:cs="Arial"/>
          <w:sz w:val="20"/>
          <w:szCs w:val="20"/>
        </w:rPr>
        <w:t>Parece conveniente una regulación autónoma.</w:t>
      </w:r>
    </w:p>
    <w:p w:rsidR="0048745A" w:rsidRDefault="0048745A" w:rsidP="00F87CB3">
      <w:pPr>
        <w:pStyle w:val="Sinespaciado"/>
        <w:jc w:val="both"/>
        <w:rPr>
          <w:rFonts w:ascii="Arial" w:hAnsi="Arial" w:cs="Arial"/>
          <w:sz w:val="20"/>
          <w:szCs w:val="20"/>
        </w:rPr>
      </w:pPr>
    </w:p>
    <w:p w:rsidR="00F87CB3" w:rsidRDefault="005E19DD" w:rsidP="00F87CB3">
      <w:pPr>
        <w:pStyle w:val="Sinespaciado"/>
        <w:jc w:val="both"/>
        <w:rPr>
          <w:rFonts w:ascii="Arial" w:hAnsi="Arial" w:cs="Arial"/>
          <w:sz w:val="20"/>
          <w:szCs w:val="20"/>
        </w:rPr>
      </w:pPr>
      <w:r>
        <w:rPr>
          <w:rFonts w:ascii="Arial" w:hAnsi="Arial" w:cs="Arial"/>
          <w:sz w:val="20"/>
          <w:szCs w:val="20"/>
        </w:rPr>
        <w:t>L</w:t>
      </w:r>
      <w:r w:rsidR="00F87CB3" w:rsidRPr="006E125D">
        <w:rPr>
          <w:rFonts w:ascii="Arial" w:hAnsi="Arial" w:cs="Arial"/>
          <w:sz w:val="20"/>
          <w:szCs w:val="20"/>
        </w:rPr>
        <w:t xml:space="preserve">a nueva </w:t>
      </w:r>
      <w:r>
        <w:rPr>
          <w:rFonts w:ascii="Arial" w:hAnsi="Arial" w:cs="Arial"/>
          <w:sz w:val="20"/>
          <w:szCs w:val="20"/>
        </w:rPr>
        <w:t>DA</w:t>
      </w:r>
      <w:r w:rsidR="00F87CB3" w:rsidRPr="006E125D">
        <w:rPr>
          <w:rFonts w:ascii="Arial" w:hAnsi="Arial" w:cs="Arial"/>
          <w:sz w:val="20"/>
          <w:szCs w:val="20"/>
        </w:rPr>
        <w:t xml:space="preserve"> trigésima tercera articula un </w:t>
      </w:r>
      <w:r w:rsidR="00F87CB3" w:rsidRPr="005E19DD">
        <w:rPr>
          <w:rFonts w:ascii="Arial" w:hAnsi="Arial" w:cs="Arial"/>
          <w:sz w:val="20"/>
          <w:szCs w:val="20"/>
          <w:highlight w:val="lightGray"/>
        </w:rPr>
        <w:t>nuevo itinerario de presentación de facturas ante el órgano administrativo</w:t>
      </w:r>
      <w:r w:rsidR="00F87CB3" w:rsidRPr="006E125D">
        <w:rPr>
          <w:rFonts w:ascii="Arial" w:hAnsi="Arial" w:cs="Arial"/>
          <w:sz w:val="20"/>
          <w:szCs w:val="20"/>
        </w:rPr>
        <w:t xml:space="preserve"> con competencias en materia de contabilidad pública, a efectos de asegurar que </w:t>
      </w:r>
      <w:smartTag w:uri="urn:schemas-microsoft-com:office:smarttags" w:element="PersonName">
        <w:smartTagPr>
          <w:attr w:name="ProductID" w:val="la Administración"/>
        </w:smartTagPr>
        <w:r w:rsidR="00F87CB3" w:rsidRPr="006E125D">
          <w:rPr>
            <w:rFonts w:ascii="Arial" w:hAnsi="Arial" w:cs="Arial"/>
            <w:sz w:val="20"/>
            <w:szCs w:val="20"/>
          </w:rPr>
          <w:t>la Administración</w:t>
        </w:r>
      </w:smartTag>
      <w:r w:rsidR="00F87CB3" w:rsidRPr="006E125D">
        <w:rPr>
          <w:rFonts w:ascii="Arial" w:hAnsi="Arial" w:cs="Arial"/>
          <w:sz w:val="20"/>
          <w:szCs w:val="20"/>
        </w:rPr>
        <w:t xml:space="preserve"> tiene un conocimiento exacto de todas las deudas que tiene contraídas por la ejecución de los contratos.</w:t>
      </w:r>
    </w:p>
    <w:p w:rsidR="00BC2E88" w:rsidRDefault="00BC2E88" w:rsidP="00644EFA">
      <w:pPr>
        <w:pStyle w:val="Sinespaciado"/>
        <w:jc w:val="both"/>
        <w:rPr>
          <w:rFonts w:ascii="Arial" w:hAnsi="Arial" w:cs="Arial"/>
          <w:sz w:val="20"/>
          <w:szCs w:val="20"/>
        </w:rPr>
      </w:pPr>
    </w:p>
    <w:p w:rsidR="00902B56" w:rsidRPr="00DE384C" w:rsidRDefault="005E19DD" w:rsidP="00902B56">
      <w:pPr>
        <w:pStyle w:val="Sinespaciado"/>
        <w:jc w:val="both"/>
        <w:rPr>
          <w:rFonts w:ascii="Arial" w:hAnsi="Arial" w:cs="Arial"/>
          <w:sz w:val="18"/>
          <w:szCs w:val="18"/>
        </w:rPr>
      </w:pPr>
      <w:r w:rsidRPr="0048745A">
        <w:rPr>
          <w:rFonts w:ascii="Arial" w:hAnsi="Arial" w:cs="Arial"/>
          <w:b/>
          <w:sz w:val="20"/>
          <w:szCs w:val="20"/>
          <w:u w:val="single"/>
        </w:rPr>
        <w:t>Modif. Art.216.4.</w:t>
      </w:r>
      <w:r w:rsidRPr="005E19DD">
        <w:rPr>
          <w:rFonts w:ascii="Arial" w:hAnsi="Arial" w:cs="Arial"/>
          <w:sz w:val="20"/>
          <w:szCs w:val="20"/>
          <w:u w:val="single"/>
        </w:rPr>
        <w:t xml:space="preserve"> </w:t>
      </w:r>
      <w:r w:rsidRPr="00DE384C">
        <w:rPr>
          <w:rFonts w:ascii="Arial" w:hAnsi="Arial" w:cs="Arial"/>
          <w:sz w:val="18"/>
          <w:szCs w:val="18"/>
        </w:rPr>
        <w:t>Pago del precio contratos administrativos</w:t>
      </w:r>
    </w:p>
    <w:p w:rsidR="005E19DD" w:rsidRDefault="005E19DD" w:rsidP="00902B56">
      <w:pPr>
        <w:pStyle w:val="Sinespaciado"/>
        <w:jc w:val="both"/>
        <w:rPr>
          <w:rFonts w:ascii="Arial" w:hAnsi="Arial" w:cs="Arial"/>
          <w:sz w:val="20"/>
          <w:szCs w:val="20"/>
        </w:rPr>
      </w:pPr>
    </w:p>
    <w:p w:rsidR="00DE384C" w:rsidRPr="00DE384C" w:rsidRDefault="00DE384C" w:rsidP="00DE384C">
      <w:pPr>
        <w:pStyle w:val="Sinespaciado"/>
        <w:jc w:val="both"/>
        <w:rPr>
          <w:rFonts w:ascii="Arial" w:hAnsi="Arial" w:cs="Arial"/>
          <w:b/>
          <w:i/>
          <w:color w:val="000000"/>
          <w:sz w:val="18"/>
          <w:szCs w:val="18"/>
        </w:rPr>
      </w:pPr>
      <w:r w:rsidRPr="00DE384C">
        <w:rPr>
          <w:rFonts w:ascii="Arial" w:hAnsi="Arial" w:cs="Arial"/>
          <w:i/>
          <w:color w:val="404040"/>
          <w:sz w:val="16"/>
          <w:szCs w:val="16"/>
        </w:rPr>
        <w:t xml:space="preserve">«4. </w:t>
      </w:r>
      <w:smartTag w:uri="urn:schemas-microsoft-com:office:smarttags" w:element="PersonName">
        <w:smartTagPr>
          <w:attr w:name="ProductID" w:val="la Administración"/>
        </w:smartTagPr>
        <w:r w:rsidRPr="00DE384C">
          <w:rPr>
            <w:rFonts w:ascii="Arial" w:hAnsi="Arial" w:cs="Arial"/>
            <w:i/>
            <w:color w:val="404040"/>
            <w:sz w:val="16"/>
            <w:szCs w:val="16"/>
          </w:rPr>
          <w:t>La Administración</w:t>
        </w:r>
      </w:smartTag>
      <w:r w:rsidRPr="00DE384C">
        <w:rPr>
          <w:rFonts w:ascii="Arial" w:hAnsi="Arial" w:cs="Arial"/>
          <w:i/>
          <w:color w:val="404040"/>
          <w:sz w:val="16"/>
          <w:szCs w:val="16"/>
        </w:rPr>
        <w:t xml:space="preserve"> tendrá la obligación de abonar el precio dentro de los treinta días siguientes a la fecha de aprobación de las certificaciones de obra o de los documentos</w:t>
      </w:r>
      <w:r w:rsidRPr="00DE384C">
        <w:rPr>
          <w:rFonts w:ascii="Arial" w:hAnsi="Arial" w:cs="Arial"/>
          <w:i/>
          <w:color w:val="404040"/>
          <w:sz w:val="18"/>
          <w:szCs w:val="18"/>
        </w:rPr>
        <w:t xml:space="preserve"> </w:t>
      </w:r>
      <w:r w:rsidRPr="00DE384C">
        <w:rPr>
          <w:rFonts w:ascii="Arial" w:hAnsi="Arial" w:cs="Arial"/>
          <w:b/>
          <w:i/>
          <w:color w:val="000000"/>
          <w:sz w:val="18"/>
          <w:szCs w:val="18"/>
        </w:rPr>
        <w:t>que acrediten la conformidad con lo dispuesto en el contrato de los bienes entregados o servicios prestados</w:t>
      </w:r>
      <w:r w:rsidRPr="00DE384C">
        <w:rPr>
          <w:rFonts w:ascii="Arial" w:hAnsi="Arial" w:cs="Arial"/>
          <w:b/>
          <w:i/>
          <w:color w:val="404040"/>
          <w:sz w:val="18"/>
          <w:szCs w:val="18"/>
        </w:rPr>
        <w:t>,</w:t>
      </w:r>
      <w:r w:rsidRPr="00DE384C">
        <w:rPr>
          <w:rFonts w:ascii="Arial" w:hAnsi="Arial" w:cs="Arial"/>
          <w:i/>
          <w:color w:val="404040"/>
          <w:sz w:val="18"/>
          <w:szCs w:val="18"/>
        </w:rPr>
        <w:t xml:space="preserve"> </w:t>
      </w:r>
      <w:r w:rsidRPr="00DE384C">
        <w:rPr>
          <w:rFonts w:ascii="Arial" w:hAnsi="Arial" w:cs="Arial"/>
          <w:i/>
          <w:color w:val="404040"/>
          <w:sz w:val="16"/>
          <w:szCs w:val="16"/>
        </w:rPr>
        <w:t xml:space="preserve">sin perjuicio de lo establecido en el artículo 222.4, y si se demorase, deberá abonar al contratista, a partir del cumplimiento de dicho plazo de treinta días los intereses de demora y la indemnización por los costes de cobro en los términos previstos en </w:t>
      </w:r>
      <w:smartTag w:uri="urn:schemas-microsoft-com:office:smarttags" w:element="PersonName">
        <w:smartTagPr>
          <w:attr w:name="ProductID" w:val="la Ley"/>
        </w:smartTagPr>
        <w:r w:rsidRPr="00DE384C">
          <w:rPr>
            <w:rFonts w:ascii="Arial" w:hAnsi="Arial" w:cs="Arial"/>
            <w:i/>
            <w:color w:val="404040"/>
            <w:sz w:val="16"/>
            <w:szCs w:val="16"/>
          </w:rPr>
          <w:t>la Ley</w:t>
        </w:r>
      </w:smartTag>
      <w:r w:rsidRPr="00DE384C">
        <w:rPr>
          <w:rFonts w:ascii="Arial" w:hAnsi="Arial" w:cs="Arial"/>
          <w:i/>
          <w:color w:val="404040"/>
          <w:sz w:val="16"/>
          <w:szCs w:val="16"/>
        </w:rPr>
        <w:t xml:space="preserve"> 3/2004, de 29 de diciembre, por la que se establecen medidas de lucha contra la morosidad en las operaciones comerciales</w:t>
      </w:r>
      <w:r w:rsidRPr="00DE384C">
        <w:rPr>
          <w:rFonts w:ascii="Arial" w:hAnsi="Arial" w:cs="Arial"/>
          <w:i/>
          <w:color w:val="404040"/>
          <w:sz w:val="18"/>
          <w:szCs w:val="18"/>
        </w:rPr>
        <w:t xml:space="preserve">. </w:t>
      </w:r>
      <w:r w:rsidRPr="00DE384C">
        <w:rPr>
          <w:rFonts w:ascii="Arial" w:hAnsi="Arial" w:cs="Arial"/>
          <w:b/>
          <w:i/>
          <w:color w:val="000000"/>
          <w:sz w:val="18"/>
          <w:szCs w:val="18"/>
        </w:rPr>
        <w:t>Para que haya lugar al inicio del cómputo de plazo para el devengo de intereses, el contratista deberá de haber cumplido la obligación de presentar la factura ante el registro administrativo correspondiente, en tiempo y forma, en el plazo de treinta días desde la fecha de entrega efectiva de las mercancías o la prestación del servicio.</w:t>
      </w:r>
    </w:p>
    <w:p w:rsidR="00DE384C" w:rsidRPr="00DE384C" w:rsidRDefault="00DE384C" w:rsidP="00DE384C">
      <w:pPr>
        <w:pStyle w:val="Sinespaciado"/>
        <w:jc w:val="both"/>
        <w:rPr>
          <w:rFonts w:ascii="Arial" w:hAnsi="Arial" w:cs="Arial"/>
          <w:b/>
          <w:i/>
          <w:color w:val="404040"/>
          <w:sz w:val="18"/>
          <w:szCs w:val="18"/>
        </w:rPr>
      </w:pPr>
    </w:p>
    <w:p w:rsidR="00DE384C" w:rsidRPr="00742477" w:rsidRDefault="00DE384C" w:rsidP="00DE384C">
      <w:pPr>
        <w:pStyle w:val="Sinespaciado"/>
        <w:jc w:val="both"/>
        <w:rPr>
          <w:rFonts w:ascii="Arial" w:hAnsi="Arial" w:cs="Arial"/>
          <w:i/>
          <w:color w:val="404040"/>
          <w:sz w:val="18"/>
          <w:szCs w:val="18"/>
        </w:rPr>
      </w:pPr>
      <w:r w:rsidRPr="00DE384C">
        <w:rPr>
          <w:rFonts w:ascii="Arial" w:hAnsi="Arial" w:cs="Arial"/>
          <w:b/>
          <w:i/>
          <w:color w:val="000000"/>
          <w:sz w:val="18"/>
          <w:szCs w:val="18"/>
        </w:rPr>
        <w:t xml:space="preserve">Sin perjuicio de lo establecido en los artículos 222.4 y 235.1, </w:t>
      </w:r>
      <w:smartTag w:uri="urn:schemas-microsoft-com:office:smarttags" w:element="PersonName">
        <w:smartTagPr>
          <w:attr w:name="ProductID" w:val="la Administración"/>
        </w:smartTagPr>
        <w:r w:rsidRPr="00742477">
          <w:rPr>
            <w:rFonts w:ascii="Arial" w:hAnsi="Arial" w:cs="Arial"/>
            <w:i/>
            <w:color w:val="000000"/>
            <w:sz w:val="18"/>
            <w:szCs w:val="18"/>
          </w:rPr>
          <w:t>la Administración</w:t>
        </w:r>
      </w:smartTag>
      <w:r w:rsidRPr="00742477">
        <w:rPr>
          <w:rFonts w:ascii="Arial" w:hAnsi="Arial" w:cs="Arial"/>
          <w:i/>
          <w:color w:val="000000"/>
          <w:sz w:val="18"/>
          <w:szCs w:val="18"/>
        </w:rPr>
        <w:t xml:space="preserve"> deberá aprobar las certificaciones de obra o los documentos que acrediten la conformidad con lo dispuesto en el contrato de los bienes entregados o servicios prestados dentro de los treinta días siguientes a la entrega efectiva de los bienes o prestación del servicio, salvo acuerdo expreso en contrario establecido en el contrato y en alguno de los documentos que rijan la licitación</w:t>
      </w:r>
      <w:r w:rsidRPr="00742477">
        <w:rPr>
          <w:rFonts w:ascii="Arial" w:hAnsi="Arial" w:cs="Arial"/>
          <w:i/>
          <w:color w:val="404040"/>
          <w:sz w:val="18"/>
          <w:szCs w:val="18"/>
        </w:rPr>
        <w:t>.</w:t>
      </w:r>
    </w:p>
    <w:p w:rsidR="00DE384C" w:rsidRDefault="00DE384C" w:rsidP="00DE384C">
      <w:pPr>
        <w:pStyle w:val="Sinespaciado"/>
        <w:jc w:val="both"/>
        <w:rPr>
          <w:rFonts w:ascii="Arial" w:hAnsi="Arial" w:cs="Arial"/>
          <w:b/>
          <w:i/>
          <w:color w:val="404040"/>
          <w:sz w:val="18"/>
          <w:szCs w:val="18"/>
        </w:rPr>
      </w:pPr>
    </w:p>
    <w:p w:rsidR="00DE384C" w:rsidRPr="00742477" w:rsidRDefault="00DE384C" w:rsidP="00DE384C">
      <w:pPr>
        <w:pStyle w:val="Sinespaciado"/>
        <w:jc w:val="both"/>
        <w:rPr>
          <w:rFonts w:ascii="Arial" w:hAnsi="Arial" w:cs="Arial"/>
          <w:i/>
          <w:color w:val="000000"/>
          <w:sz w:val="18"/>
          <w:szCs w:val="18"/>
        </w:rPr>
      </w:pPr>
      <w:r w:rsidRPr="00DE384C">
        <w:rPr>
          <w:rFonts w:ascii="Arial" w:hAnsi="Arial" w:cs="Arial"/>
          <w:b/>
          <w:i/>
          <w:color w:val="000000"/>
          <w:sz w:val="18"/>
          <w:szCs w:val="18"/>
        </w:rPr>
        <w:t xml:space="preserve">En todo caso, si el contratista incumpliera el plazo </w:t>
      </w:r>
      <w:r w:rsidRPr="00742477">
        <w:rPr>
          <w:rFonts w:ascii="Arial" w:hAnsi="Arial" w:cs="Arial"/>
          <w:i/>
          <w:color w:val="000000"/>
          <w:sz w:val="18"/>
          <w:szCs w:val="18"/>
        </w:rPr>
        <w:t>de treinta días para presentar la factura ante el registro administrativo</w:t>
      </w:r>
      <w:r w:rsidRPr="00742477">
        <w:rPr>
          <w:rFonts w:ascii="Arial" w:hAnsi="Arial" w:cs="Arial"/>
          <w:i/>
          <w:color w:val="404040"/>
          <w:sz w:val="18"/>
          <w:szCs w:val="18"/>
        </w:rPr>
        <w:t xml:space="preserve">, el </w:t>
      </w:r>
      <w:r w:rsidRPr="00742477">
        <w:rPr>
          <w:rFonts w:ascii="Arial" w:hAnsi="Arial" w:cs="Arial"/>
          <w:i/>
          <w:color w:val="000000"/>
          <w:sz w:val="18"/>
          <w:szCs w:val="18"/>
        </w:rPr>
        <w:t xml:space="preserve">devengo de intereses no se iniciará hasta transcurridos treinta días desde la fecha de presentación de la factura en el registro correspondiente, sin que </w:t>
      </w:r>
      <w:smartTag w:uri="urn:schemas-microsoft-com:office:smarttags" w:element="PersonName">
        <w:smartTagPr>
          <w:attr w:name="ProductID" w:val="la Administración"/>
        </w:smartTagPr>
        <w:r w:rsidRPr="00742477">
          <w:rPr>
            <w:rFonts w:ascii="Arial" w:hAnsi="Arial" w:cs="Arial"/>
            <w:i/>
            <w:color w:val="000000"/>
            <w:sz w:val="18"/>
            <w:szCs w:val="18"/>
          </w:rPr>
          <w:t>la Administración</w:t>
        </w:r>
      </w:smartTag>
      <w:r w:rsidRPr="00742477">
        <w:rPr>
          <w:rFonts w:ascii="Arial" w:hAnsi="Arial" w:cs="Arial"/>
          <w:i/>
          <w:color w:val="000000"/>
          <w:sz w:val="18"/>
          <w:szCs w:val="18"/>
        </w:rPr>
        <w:t xml:space="preserve"> haya aprobado la conformidad, si procede, y efectuado el correspondiente abono.»</w:t>
      </w:r>
    </w:p>
    <w:p w:rsidR="00DE384C" w:rsidRDefault="00DE384C" w:rsidP="00902B56">
      <w:pPr>
        <w:pStyle w:val="Sinespaciado"/>
        <w:jc w:val="both"/>
        <w:rPr>
          <w:rFonts w:ascii="Arial" w:hAnsi="Arial" w:cs="Arial"/>
          <w:sz w:val="20"/>
          <w:szCs w:val="20"/>
        </w:rPr>
      </w:pPr>
    </w:p>
    <w:p w:rsidR="00902B56" w:rsidRPr="00DE384C" w:rsidRDefault="005E19DD" w:rsidP="00902B56">
      <w:pPr>
        <w:pStyle w:val="Sinespaciado"/>
        <w:jc w:val="both"/>
        <w:rPr>
          <w:rFonts w:ascii="Arial" w:hAnsi="Arial" w:cs="Arial"/>
          <w:sz w:val="18"/>
          <w:szCs w:val="18"/>
        </w:rPr>
      </w:pPr>
      <w:r w:rsidRPr="0048745A">
        <w:rPr>
          <w:rFonts w:ascii="Arial" w:hAnsi="Arial" w:cs="Arial"/>
          <w:b/>
          <w:sz w:val="20"/>
          <w:szCs w:val="20"/>
          <w:u w:val="single"/>
        </w:rPr>
        <w:t>Modif. Art.222.4.</w:t>
      </w:r>
      <w:r>
        <w:rPr>
          <w:rFonts w:ascii="Arial" w:hAnsi="Arial" w:cs="Arial"/>
          <w:sz w:val="20"/>
          <w:szCs w:val="20"/>
        </w:rPr>
        <w:t xml:space="preserve"> </w:t>
      </w:r>
      <w:r w:rsidR="00902B56" w:rsidRPr="00DE384C">
        <w:rPr>
          <w:rFonts w:ascii="Arial" w:hAnsi="Arial" w:cs="Arial"/>
          <w:sz w:val="18"/>
          <w:szCs w:val="18"/>
        </w:rPr>
        <w:t>Cumplimiento de los contratos y recepción de la prestaci</w:t>
      </w:r>
      <w:r w:rsidRPr="00DE384C">
        <w:rPr>
          <w:rFonts w:ascii="Arial" w:hAnsi="Arial" w:cs="Arial"/>
          <w:sz w:val="18"/>
          <w:szCs w:val="18"/>
        </w:rPr>
        <w:t xml:space="preserve">ón </w:t>
      </w:r>
    </w:p>
    <w:p w:rsidR="005E19DD" w:rsidRDefault="005E19DD" w:rsidP="005E19DD">
      <w:pPr>
        <w:pStyle w:val="Sinespaciado"/>
        <w:jc w:val="both"/>
        <w:rPr>
          <w:rFonts w:ascii="Arial" w:hAnsi="Arial" w:cs="Arial"/>
          <w:sz w:val="20"/>
          <w:szCs w:val="20"/>
        </w:rPr>
      </w:pPr>
    </w:p>
    <w:p w:rsidR="00DE384C" w:rsidRPr="00DE384C" w:rsidRDefault="00DE384C" w:rsidP="00DE384C">
      <w:pPr>
        <w:pStyle w:val="Sinespaciado"/>
        <w:jc w:val="both"/>
        <w:rPr>
          <w:rFonts w:ascii="Arial" w:hAnsi="Arial" w:cs="Arial"/>
          <w:i/>
          <w:color w:val="262626"/>
          <w:sz w:val="18"/>
          <w:szCs w:val="18"/>
        </w:rPr>
      </w:pPr>
      <w:r w:rsidRPr="00DE384C">
        <w:rPr>
          <w:rFonts w:ascii="Arial" w:hAnsi="Arial" w:cs="Arial"/>
          <w:i/>
          <w:color w:val="262626"/>
          <w:sz w:val="16"/>
          <w:szCs w:val="16"/>
        </w:rPr>
        <w:t xml:space="preserve">«4. Excepto en los contratos de obras, que se regirán por lo dispuesto en el artículo 235, dentro del plazo de </w:t>
      </w:r>
      <w:r w:rsidRPr="00DE384C">
        <w:rPr>
          <w:rFonts w:ascii="Arial" w:hAnsi="Arial" w:cs="Arial"/>
          <w:b/>
          <w:i/>
          <w:color w:val="262626"/>
          <w:sz w:val="18"/>
          <w:szCs w:val="18"/>
        </w:rPr>
        <w:t>treinta días</w:t>
      </w:r>
      <w:r w:rsidRPr="00DE384C">
        <w:rPr>
          <w:rFonts w:ascii="Arial" w:hAnsi="Arial" w:cs="Arial"/>
          <w:i/>
          <w:color w:val="262626"/>
          <w:sz w:val="18"/>
          <w:szCs w:val="18"/>
        </w:rPr>
        <w:t xml:space="preserve"> </w:t>
      </w:r>
      <w:r w:rsidRPr="00DE384C">
        <w:rPr>
          <w:rFonts w:ascii="Arial" w:hAnsi="Arial" w:cs="Arial"/>
          <w:i/>
          <w:color w:val="262626"/>
          <w:sz w:val="16"/>
          <w:szCs w:val="16"/>
        </w:rPr>
        <w:t>a contar desde la fecha del acta de recepción o conformidad, deberá acordarse y ser notificada al contratista la liquidación correspondiente del contrato, y abonársele, en su caso, el saldo resultante</w:t>
      </w:r>
      <w:r w:rsidRPr="00DE384C">
        <w:rPr>
          <w:rFonts w:ascii="Arial" w:hAnsi="Arial" w:cs="Arial"/>
          <w:i/>
          <w:color w:val="262626"/>
          <w:sz w:val="18"/>
          <w:szCs w:val="18"/>
        </w:rPr>
        <w:t xml:space="preserve">. </w:t>
      </w:r>
      <w:r w:rsidRPr="00DE384C">
        <w:rPr>
          <w:rFonts w:ascii="Arial" w:hAnsi="Arial" w:cs="Arial"/>
          <w:b/>
          <w:i/>
          <w:color w:val="000000"/>
          <w:sz w:val="18"/>
          <w:szCs w:val="18"/>
        </w:rPr>
        <w:t xml:space="preserve">No obstante, si </w:t>
      </w:r>
      <w:smartTag w:uri="urn:schemas-microsoft-com:office:smarttags" w:element="PersonName">
        <w:smartTagPr>
          <w:attr w:name="ProductID" w:val="la Administración Pública"/>
        </w:smartTagPr>
        <w:r w:rsidRPr="00DE384C">
          <w:rPr>
            <w:rFonts w:ascii="Arial" w:hAnsi="Arial" w:cs="Arial"/>
            <w:b/>
            <w:i/>
            <w:color w:val="000000"/>
            <w:sz w:val="18"/>
            <w:szCs w:val="18"/>
          </w:rPr>
          <w:t>la Administración Pública</w:t>
        </w:r>
      </w:smartTag>
      <w:r w:rsidRPr="00DE384C">
        <w:rPr>
          <w:rFonts w:ascii="Arial" w:hAnsi="Arial" w:cs="Arial"/>
          <w:b/>
          <w:i/>
          <w:color w:val="000000"/>
          <w:sz w:val="18"/>
          <w:szCs w:val="18"/>
        </w:rPr>
        <w:t xml:space="preserve"> recibe la factura con posterioridad a la fecha en que tiene lugar dicha recepción, el plazo de treinta días se contará desde que el contratista presente la citada factura en el registro correspondiente</w:t>
      </w:r>
      <w:r w:rsidRPr="00DE384C">
        <w:rPr>
          <w:rFonts w:ascii="Arial" w:hAnsi="Arial" w:cs="Arial"/>
          <w:i/>
          <w:color w:val="262626"/>
          <w:sz w:val="18"/>
          <w:szCs w:val="18"/>
        </w:rPr>
        <w:t xml:space="preserve">. </w:t>
      </w:r>
      <w:r w:rsidRPr="00DE384C">
        <w:rPr>
          <w:rFonts w:ascii="Arial" w:hAnsi="Arial" w:cs="Arial"/>
          <w:i/>
          <w:color w:val="262626"/>
          <w:sz w:val="16"/>
          <w:szCs w:val="16"/>
        </w:rPr>
        <w:t xml:space="preserve">Si se produjera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DE384C">
          <w:rPr>
            <w:rFonts w:ascii="Arial" w:hAnsi="Arial" w:cs="Arial"/>
            <w:i/>
            <w:color w:val="262626"/>
            <w:sz w:val="16"/>
            <w:szCs w:val="16"/>
          </w:rPr>
          <w:t>la Ley</w:t>
        </w:r>
      </w:smartTag>
      <w:r w:rsidRPr="00DE384C">
        <w:rPr>
          <w:rFonts w:ascii="Arial" w:hAnsi="Arial" w:cs="Arial"/>
          <w:i/>
          <w:color w:val="262626"/>
          <w:sz w:val="16"/>
          <w:szCs w:val="16"/>
        </w:rPr>
        <w:t xml:space="preserve"> 3/2004, de 29 de diciembre, por la que se establecen medidas de lucha contra la morosidad en las operaciones comerciales.»</w:t>
      </w:r>
    </w:p>
    <w:p w:rsidR="00DE384C" w:rsidRDefault="00DE384C" w:rsidP="005E19DD">
      <w:pPr>
        <w:pStyle w:val="Sinespaciado"/>
        <w:jc w:val="both"/>
        <w:rPr>
          <w:rFonts w:ascii="Arial" w:hAnsi="Arial" w:cs="Arial"/>
          <w:sz w:val="20"/>
          <w:szCs w:val="20"/>
        </w:rPr>
      </w:pPr>
    </w:p>
    <w:p w:rsidR="005E19DD" w:rsidRDefault="005E19DD" w:rsidP="00902B56">
      <w:pPr>
        <w:pStyle w:val="Sinespaciado"/>
        <w:jc w:val="both"/>
        <w:rPr>
          <w:rFonts w:ascii="Arial" w:hAnsi="Arial" w:cs="Arial"/>
          <w:sz w:val="20"/>
          <w:szCs w:val="20"/>
        </w:rPr>
      </w:pPr>
      <w:r w:rsidRPr="0048745A">
        <w:rPr>
          <w:rFonts w:ascii="Arial" w:hAnsi="Arial" w:cs="Arial"/>
          <w:b/>
          <w:sz w:val="20"/>
          <w:szCs w:val="20"/>
          <w:u w:val="single"/>
        </w:rPr>
        <w:t>Modif. DA Decimosexta.1 f).</w:t>
      </w:r>
      <w:r>
        <w:rPr>
          <w:rFonts w:ascii="Arial" w:hAnsi="Arial" w:cs="Arial"/>
          <w:sz w:val="20"/>
          <w:szCs w:val="20"/>
        </w:rPr>
        <w:t xml:space="preserve"> </w:t>
      </w:r>
      <w:r w:rsidR="00902B56" w:rsidRPr="00DE384C">
        <w:rPr>
          <w:rFonts w:ascii="Arial" w:hAnsi="Arial" w:cs="Arial"/>
          <w:sz w:val="18"/>
          <w:szCs w:val="18"/>
        </w:rPr>
        <w:t>Uso de los medios electrónicos, informáticos y telemáticos en los procedimientos regulados en la Ley.</w:t>
      </w:r>
      <w:r w:rsidR="00902B56">
        <w:rPr>
          <w:rFonts w:ascii="Arial" w:hAnsi="Arial" w:cs="Arial"/>
          <w:sz w:val="20"/>
          <w:szCs w:val="20"/>
        </w:rPr>
        <w:t xml:space="preserve"> </w:t>
      </w:r>
    </w:p>
    <w:p w:rsidR="0038769B" w:rsidRPr="0038769B" w:rsidRDefault="0038769B" w:rsidP="00902B56">
      <w:pPr>
        <w:pStyle w:val="Sinespaciado"/>
        <w:jc w:val="both"/>
        <w:rPr>
          <w:rFonts w:ascii="Arial" w:hAnsi="Arial" w:cs="Arial"/>
          <w:i/>
          <w:color w:val="404040"/>
          <w:sz w:val="18"/>
          <w:szCs w:val="18"/>
        </w:rPr>
      </w:pPr>
    </w:p>
    <w:p w:rsidR="0038769B" w:rsidRPr="0038769B" w:rsidRDefault="0038769B" w:rsidP="0038769B">
      <w:pPr>
        <w:pStyle w:val="Sinespaciado"/>
        <w:jc w:val="both"/>
        <w:rPr>
          <w:rFonts w:ascii="Arial" w:hAnsi="Arial" w:cs="Arial"/>
          <w:i/>
          <w:color w:val="404040"/>
          <w:sz w:val="18"/>
          <w:szCs w:val="18"/>
        </w:rPr>
      </w:pPr>
      <w:r w:rsidRPr="0038769B">
        <w:rPr>
          <w:rFonts w:ascii="Arial" w:hAnsi="Arial" w:cs="Arial"/>
          <w:i/>
          <w:color w:val="404040"/>
          <w:sz w:val="18"/>
          <w:szCs w:val="18"/>
        </w:rPr>
        <w:t>«f) Todos los actos y manifestaciones de voluntad de los órganos administrativos o de las empresas licitadoras o contratistas que tengan efectos jurídicos y</w:t>
      </w:r>
      <w:r w:rsidRPr="0038769B">
        <w:rPr>
          <w:rFonts w:ascii="Arial" w:hAnsi="Arial" w:cs="Arial"/>
          <w:b/>
          <w:i/>
          <w:color w:val="404040"/>
          <w:sz w:val="18"/>
          <w:szCs w:val="18"/>
        </w:rPr>
        <w:t xml:space="preserve"> </w:t>
      </w:r>
      <w:r w:rsidRPr="0038769B">
        <w:rPr>
          <w:rFonts w:ascii="Arial" w:hAnsi="Arial" w:cs="Arial"/>
          <w:b/>
          <w:i/>
          <w:color w:val="000000"/>
          <w:sz w:val="18"/>
          <w:szCs w:val="18"/>
        </w:rPr>
        <w:t>se emitan a lo largo del procedimiento de contratación</w:t>
      </w:r>
      <w:r w:rsidRPr="0038769B">
        <w:rPr>
          <w:rFonts w:ascii="Arial" w:hAnsi="Arial" w:cs="Arial"/>
          <w:i/>
          <w:color w:val="404040"/>
          <w:sz w:val="18"/>
          <w:szCs w:val="18"/>
        </w:rPr>
        <w:t xml:space="preserve"> deben ser autenticados mediante una firma electrónica reconocida de acuerdo con </w:t>
      </w:r>
      <w:smartTag w:uri="urn:schemas-microsoft-com:office:smarttags" w:element="PersonName">
        <w:smartTagPr>
          <w:attr w:name="ProductID" w:val="la Ley"/>
        </w:smartTagPr>
        <w:r w:rsidRPr="0038769B">
          <w:rPr>
            <w:rFonts w:ascii="Arial" w:hAnsi="Arial" w:cs="Arial"/>
            <w:i/>
            <w:color w:val="404040"/>
            <w:sz w:val="18"/>
            <w:szCs w:val="18"/>
          </w:rPr>
          <w:t xml:space="preserve">la </w:t>
        </w:r>
        <w:r w:rsidRPr="0038769B">
          <w:rPr>
            <w:rFonts w:ascii="Arial" w:hAnsi="Arial" w:cs="Arial"/>
            <w:i/>
            <w:color w:val="404040"/>
            <w:sz w:val="18"/>
            <w:szCs w:val="18"/>
          </w:rPr>
          <w:lastRenderedPageBreak/>
          <w:t>Ley</w:t>
        </w:r>
      </w:smartTag>
      <w:r w:rsidRPr="0038769B">
        <w:rPr>
          <w:rFonts w:ascii="Arial" w:hAnsi="Arial" w:cs="Arial"/>
          <w:i/>
          <w:color w:val="404040"/>
          <w:sz w:val="18"/>
          <w:szCs w:val="18"/>
        </w:rPr>
        <w:t> 59/2003, de 19 de diciembre, de Firma Electrónica. Los medios electrónicos, informáticos o telemáticos empleados deben poder garantizar que la firma se ajusta a las disposiciones de esta norma.</w:t>
      </w:r>
    </w:p>
    <w:p w:rsidR="0038769B" w:rsidRPr="0038769B" w:rsidRDefault="0038769B" w:rsidP="0038769B">
      <w:pPr>
        <w:pStyle w:val="Sinespaciado"/>
        <w:jc w:val="both"/>
        <w:rPr>
          <w:rFonts w:ascii="Arial" w:hAnsi="Arial" w:cs="Arial"/>
          <w:b/>
          <w:i/>
          <w:color w:val="000000"/>
          <w:sz w:val="18"/>
          <w:szCs w:val="18"/>
        </w:rPr>
      </w:pPr>
      <w:r w:rsidRPr="0038769B">
        <w:rPr>
          <w:rFonts w:ascii="Arial" w:hAnsi="Arial" w:cs="Arial"/>
          <w:b/>
          <w:i/>
          <w:color w:val="000000"/>
          <w:sz w:val="18"/>
          <w:szCs w:val="18"/>
        </w:rPr>
        <w:t>No obstante lo anterior, las facturas electrónicas que se emitan en los procedimientos de contratación se regirán en este punto por lo dispuesto en la normativa especial que resulte de aplicación.»</w:t>
      </w:r>
    </w:p>
    <w:p w:rsidR="0038769B" w:rsidRDefault="0038769B" w:rsidP="00902B56">
      <w:pPr>
        <w:pStyle w:val="Sinespaciado"/>
        <w:jc w:val="both"/>
        <w:rPr>
          <w:rFonts w:ascii="Arial" w:hAnsi="Arial" w:cs="Arial"/>
          <w:sz w:val="20"/>
          <w:szCs w:val="20"/>
        </w:rPr>
      </w:pPr>
    </w:p>
    <w:p w:rsidR="00902B56" w:rsidRPr="006E125D" w:rsidRDefault="005E19DD" w:rsidP="00902B56">
      <w:pPr>
        <w:pStyle w:val="Sinespaciado"/>
        <w:jc w:val="both"/>
        <w:rPr>
          <w:rFonts w:ascii="Arial" w:hAnsi="Arial" w:cs="Arial"/>
          <w:sz w:val="20"/>
          <w:szCs w:val="20"/>
        </w:rPr>
      </w:pPr>
      <w:r w:rsidRPr="005E19DD">
        <w:rPr>
          <w:rFonts w:ascii="Arial" w:hAnsi="Arial" w:cs="Arial"/>
          <w:sz w:val="20"/>
          <w:szCs w:val="20"/>
          <w:u w:val="single"/>
        </w:rPr>
        <w:t>N</w:t>
      </w:r>
      <w:r w:rsidR="00902B56" w:rsidRPr="005E19DD">
        <w:rPr>
          <w:rFonts w:ascii="Arial" w:hAnsi="Arial" w:cs="Arial"/>
          <w:sz w:val="20"/>
          <w:szCs w:val="20"/>
          <w:u w:val="single"/>
        </w:rPr>
        <w:t>ueva DA Trig</w:t>
      </w:r>
      <w:r w:rsidRPr="005E19DD">
        <w:rPr>
          <w:rFonts w:ascii="Arial" w:hAnsi="Arial" w:cs="Arial"/>
          <w:sz w:val="20"/>
          <w:szCs w:val="20"/>
          <w:u w:val="single"/>
        </w:rPr>
        <w:t>ésima Tercera</w:t>
      </w:r>
      <w:r w:rsidRPr="00DE384C">
        <w:rPr>
          <w:rFonts w:ascii="Arial" w:hAnsi="Arial" w:cs="Arial"/>
          <w:sz w:val="18"/>
          <w:szCs w:val="18"/>
          <w:u w:val="single"/>
        </w:rPr>
        <w:t>.</w:t>
      </w:r>
      <w:r w:rsidRPr="00DE384C">
        <w:rPr>
          <w:rFonts w:ascii="Arial" w:hAnsi="Arial" w:cs="Arial"/>
          <w:sz w:val="18"/>
          <w:szCs w:val="18"/>
        </w:rPr>
        <w:t xml:space="preserve"> Obligación de presentación de facturas en un registro administrativo e identificación de órganos</w:t>
      </w:r>
    </w:p>
    <w:p w:rsidR="00A42F50" w:rsidRDefault="00A42F50" w:rsidP="00644EFA">
      <w:pPr>
        <w:pStyle w:val="Sinespaciado"/>
        <w:jc w:val="both"/>
        <w:rPr>
          <w:rFonts w:ascii="Arial" w:hAnsi="Arial" w:cs="Arial"/>
          <w:sz w:val="20"/>
          <w:szCs w:val="20"/>
        </w:rPr>
      </w:pPr>
    </w:p>
    <w:p w:rsidR="000E7B03" w:rsidRDefault="000E7B03" w:rsidP="000E7B03">
      <w:pPr>
        <w:pStyle w:val="Sinespaciado"/>
        <w:jc w:val="both"/>
        <w:rPr>
          <w:rFonts w:ascii="Arial" w:hAnsi="Arial" w:cs="Arial"/>
          <w:i/>
          <w:color w:val="262626"/>
          <w:sz w:val="18"/>
          <w:szCs w:val="18"/>
        </w:rPr>
      </w:pPr>
      <w:r w:rsidRPr="000E7B03">
        <w:rPr>
          <w:rFonts w:ascii="Arial" w:hAnsi="Arial" w:cs="Arial"/>
          <w:i/>
          <w:color w:val="262626"/>
          <w:sz w:val="18"/>
          <w:szCs w:val="18"/>
        </w:rPr>
        <w:t xml:space="preserve">1. </w:t>
      </w:r>
      <w:r w:rsidRPr="000E7B03">
        <w:rPr>
          <w:rFonts w:ascii="Arial" w:hAnsi="Arial" w:cs="Arial"/>
          <w:i/>
          <w:color w:val="262626"/>
          <w:sz w:val="18"/>
          <w:szCs w:val="18"/>
          <w:highlight w:val="lightGray"/>
        </w:rPr>
        <w:t>El contratista tendrá la obligación de presentar la factura</w:t>
      </w:r>
      <w:r w:rsidRPr="000E7B03">
        <w:rPr>
          <w:rFonts w:ascii="Arial" w:hAnsi="Arial" w:cs="Arial"/>
          <w:i/>
          <w:color w:val="262626"/>
          <w:sz w:val="18"/>
          <w:szCs w:val="18"/>
        </w:rPr>
        <w:t xml:space="preserve"> que haya expedido por los servicios prestados o bienes entregados ante el correspondiente registro administrativo a efectos de su remisión al órgano </w:t>
      </w:r>
    </w:p>
    <w:p w:rsidR="000E7B03" w:rsidRPr="000E7B03" w:rsidRDefault="000E7B03" w:rsidP="000E7B03">
      <w:pPr>
        <w:pStyle w:val="Sinespaciado"/>
        <w:jc w:val="both"/>
        <w:rPr>
          <w:rFonts w:ascii="Arial" w:hAnsi="Arial" w:cs="Arial"/>
          <w:i/>
          <w:color w:val="262626"/>
          <w:sz w:val="18"/>
          <w:szCs w:val="18"/>
        </w:rPr>
      </w:pPr>
      <w:r w:rsidRPr="000E7B03">
        <w:rPr>
          <w:rFonts w:ascii="Arial" w:hAnsi="Arial" w:cs="Arial"/>
          <w:i/>
          <w:color w:val="262626"/>
          <w:sz w:val="18"/>
          <w:szCs w:val="18"/>
        </w:rPr>
        <w:t>administrativo o unidad a quien corresponda la tramitación de la misma.</w:t>
      </w:r>
    </w:p>
    <w:p w:rsidR="000E7B03" w:rsidRDefault="000E7B03" w:rsidP="000E7B03">
      <w:pPr>
        <w:pStyle w:val="Sinespaciado"/>
        <w:jc w:val="both"/>
        <w:rPr>
          <w:rFonts w:ascii="Arial" w:hAnsi="Arial" w:cs="Arial"/>
          <w:i/>
          <w:color w:val="262626"/>
          <w:sz w:val="18"/>
          <w:szCs w:val="18"/>
        </w:rPr>
      </w:pPr>
    </w:p>
    <w:p w:rsidR="000E7B03" w:rsidRPr="000E7B03" w:rsidRDefault="000E7B03" w:rsidP="000E7B03">
      <w:pPr>
        <w:pStyle w:val="Sinespaciado"/>
        <w:jc w:val="both"/>
        <w:rPr>
          <w:rFonts w:ascii="Arial" w:hAnsi="Arial" w:cs="Arial"/>
          <w:i/>
          <w:color w:val="262626"/>
          <w:sz w:val="18"/>
          <w:szCs w:val="18"/>
        </w:rPr>
      </w:pPr>
      <w:r w:rsidRPr="000E7B03">
        <w:rPr>
          <w:rFonts w:ascii="Arial" w:hAnsi="Arial" w:cs="Arial"/>
          <w:i/>
          <w:color w:val="262626"/>
          <w:sz w:val="18"/>
          <w:szCs w:val="18"/>
        </w:rPr>
        <w:t xml:space="preserve">2. </w:t>
      </w:r>
      <w:r w:rsidRPr="000E7B03">
        <w:rPr>
          <w:rFonts w:ascii="Arial" w:hAnsi="Arial" w:cs="Arial"/>
          <w:i/>
          <w:color w:val="262626"/>
          <w:sz w:val="18"/>
          <w:szCs w:val="18"/>
          <w:highlight w:val="lightGray"/>
        </w:rPr>
        <w:t>En los pliegos</w:t>
      </w:r>
      <w:r w:rsidRPr="000E7B03">
        <w:rPr>
          <w:rFonts w:ascii="Arial" w:hAnsi="Arial" w:cs="Arial"/>
          <w:i/>
          <w:color w:val="262626"/>
          <w:sz w:val="18"/>
          <w:szCs w:val="18"/>
        </w:rPr>
        <w:t xml:space="preserve"> de cláusulas administrativas para la preparación de los contratos que se aprueben a partir de la entrada en vigor de la presente disposición, </w:t>
      </w:r>
      <w:r w:rsidRPr="000E7B03">
        <w:rPr>
          <w:rFonts w:ascii="Arial" w:hAnsi="Arial" w:cs="Arial"/>
          <w:i/>
          <w:color w:val="262626"/>
          <w:sz w:val="18"/>
          <w:szCs w:val="18"/>
          <w:highlight w:val="lightGray"/>
        </w:rPr>
        <w:t>se incluirá</w:t>
      </w:r>
      <w:r w:rsidRPr="000E7B03">
        <w:rPr>
          <w:rFonts w:ascii="Arial" w:hAnsi="Arial" w:cs="Arial"/>
          <w:i/>
          <w:color w:val="262626"/>
          <w:sz w:val="18"/>
          <w:szCs w:val="18"/>
        </w:rPr>
        <w:t xml:space="preserve"> la identificación del órgano administrativo con competencias en materia de contabilidad pública, así como la identificación del órgano de contratación y del destinatario, que deberán constar</w:t>
      </w:r>
      <w:r>
        <w:rPr>
          <w:rFonts w:ascii="Arial" w:hAnsi="Arial" w:cs="Arial"/>
          <w:i/>
          <w:color w:val="262626"/>
          <w:sz w:val="18"/>
          <w:szCs w:val="18"/>
        </w:rPr>
        <w:t xml:space="preserve"> en la factura correspondiente.</w:t>
      </w:r>
    </w:p>
    <w:p w:rsidR="00AC026F" w:rsidRPr="006E125D" w:rsidRDefault="00AC026F" w:rsidP="00644EFA">
      <w:pPr>
        <w:pStyle w:val="Sinespaciado"/>
        <w:jc w:val="both"/>
        <w:rPr>
          <w:rFonts w:ascii="Arial" w:hAnsi="Arial" w:cs="Arial"/>
          <w:sz w:val="20"/>
          <w:szCs w:val="20"/>
        </w:rPr>
      </w:pPr>
    </w:p>
    <w:p w:rsidR="00644EFA" w:rsidRPr="003E6288" w:rsidRDefault="004278B2" w:rsidP="003E6288">
      <w:pPr>
        <w:pStyle w:val="Sinespaciado"/>
        <w:shd w:val="clear" w:color="auto" w:fill="7F7F7F"/>
        <w:jc w:val="center"/>
        <w:rPr>
          <w:rFonts w:ascii="Arial" w:hAnsi="Arial" w:cs="Arial"/>
          <w:color w:val="FFFFFF"/>
          <w:spacing w:val="-20"/>
          <w:sz w:val="28"/>
          <w:szCs w:val="28"/>
        </w:rPr>
      </w:pPr>
      <w:r w:rsidRPr="003E6288">
        <w:rPr>
          <w:rFonts w:ascii="Arial" w:hAnsi="Arial" w:cs="Arial"/>
          <w:color w:val="FFFFFF"/>
          <w:spacing w:val="-20"/>
          <w:sz w:val="28"/>
          <w:szCs w:val="28"/>
        </w:rPr>
        <w:t>OTRAS MEDIDAS INCLUIDAS EN EL RD-LEY 4/2013:</w:t>
      </w:r>
    </w:p>
    <w:p w:rsidR="004278B2" w:rsidRDefault="004278B2" w:rsidP="00644EFA">
      <w:pPr>
        <w:pStyle w:val="Sinespaciado"/>
        <w:jc w:val="both"/>
        <w:rPr>
          <w:rFonts w:ascii="Arial" w:hAnsi="Arial" w:cs="Arial"/>
          <w:sz w:val="20"/>
          <w:szCs w:val="20"/>
        </w:rPr>
      </w:pPr>
    </w:p>
    <w:p w:rsidR="004278B2" w:rsidRPr="00AE1F0B" w:rsidRDefault="004278B2" w:rsidP="00AE1F0B">
      <w:pPr>
        <w:pStyle w:val="Ttulo1"/>
        <w:rPr>
          <w:b w:val="0"/>
          <w:sz w:val="22"/>
          <w:szCs w:val="20"/>
        </w:rPr>
      </w:pPr>
      <w:bookmarkStart w:id="33" w:name="_Medidas_en_el"/>
      <w:bookmarkEnd w:id="33"/>
      <w:r w:rsidRPr="00AE1F0B">
        <w:rPr>
          <w:caps/>
          <w:sz w:val="24"/>
        </w:rPr>
        <w:t>Medidas en el sector ferroviario</w:t>
      </w:r>
      <w:r w:rsidRPr="00AE1F0B">
        <w:rPr>
          <w:sz w:val="24"/>
          <w:szCs w:val="20"/>
        </w:rPr>
        <w:t xml:space="preserve"> </w:t>
      </w:r>
      <w:r w:rsidRPr="00AE1F0B">
        <w:rPr>
          <w:b w:val="0"/>
          <w:sz w:val="22"/>
          <w:szCs w:val="20"/>
        </w:rPr>
        <w:t>(art.34 a 38)</w:t>
      </w:r>
    </w:p>
    <w:p w:rsidR="004278B2" w:rsidRDefault="004278B2" w:rsidP="00644EFA">
      <w:pPr>
        <w:pStyle w:val="Sinespaciado"/>
        <w:jc w:val="both"/>
        <w:rPr>
          <w:rFonts w:ascii="Arial" w:hAnsi="Arial" w:cs="Arial"/>
          <w:sz w:val="20"/>
          <w:szCs w:val="20"/>
        </w:rPr>
      </w:pPr>
    </w:p>
    <w:p w:rsidR="004278B2" w:rsidRPr="004278B2" w:rsidRDefault="004278B2" w:rsidP="00644EFA">
      <w:pPr>
        <w:pStyle w:val="Sinespaciado"/>
        <w:jc w:val="both"/>
        <w:rPr>
          <w:rFonts w:ascii="Arial" w:hAnsi="Arial" w:cs="Arial"/>
          <w:sz w:val="20"/>
          <w:szCs w:val="20"/>
        </w:rPr>
      </w:pPr>
      <w:r w:rsidRPr="004278B2">
        <w:rPr>
          <w:rFonts w:ascii="Arial" w:hAnsi="Arial" w:cs="Arial"/>
          <w:sz w:val="20"/>
          <w:szCs w:val="20"/>
        </w:rPr>
        <w:t>Transmisión a la entidad pública empresarial Administrador de Infraestructuras Ferroviarias (ADIF) de la titularidad de la red ferroviaria del Estado cuya administración tiene encomendada.</w:t>
      </w:r>
    </w:p>
    <w:p w:rsidR="00644EFA" w:rsidRPr="004278B2" w:rsidRDefault="00644EFA" w:rsidP="00644EFA">
      <w:pPr>
        <w:pStyle w:val="Sinespaciado"/>
        <w:jc w:val="both"/>
        <w:rPr>
          <w:rFonts w:ascii="Arial" w:hAnsi="Arial" w:cs="Arial"/>
          <w:sz w:val="20"/>
          <w:szCs w:val="20"/>
        </w:rPr>
      </w:pPr>
    </w:p>
    <w:p w:rsidR="004278B2" w:rsidRPr="004278B2" w:rsidRDefault="004278B2" w:rsidP="00AE1F0B">
      <w:pPr>
        <w:pStyle w:val="Ttulo1"/>
        <w:pBdr>
          <w:top w:val="none" w:sz="0" w:space="0" w:color="auto"/>
          <w:left w:val="none" w:sz="0" w:space="0" w:color="auto"/>
          <w:bottom w:val="none" w:sz="0" w:space="0" w:color="auto"/>
          <w:right w:val="none" w:sz="0" w:space="0" w:color="auto"/>
        </w:pBdr>
        <w:rPr>
          <w:b w:val="0"/>
          <w:szCs w:val="20"/>
        </w:rPr>
      </w:pPr>
      <w:r w:rsidRPr="004278B2">
        <w:rPr>
          <w:b w:val="0"/>
          <w:szCs w:val="20"/>
        </w:rPr>
        <w:t>Efectos contables de la extinción de la entidad pública empresarial Ferrocarriles Españoles de Vía Estrecha (FEVE).</w:t>
      </w:r>
    </w:p>
    <w:p w:rsidR="004278B2" w:rsidRDefault="004278B2" w:rsidP="00DD2643">
      <w:pPr>
        <w:jc w:val="both"/>
      </w:pPr>
    </w:p>
    <w:p w:rsidR="00644EFA" w:rsidRDefault="004278B2" w:rsidP="00DD2643">
      <w:pPr>
        <w:jc w:val="both"/>
      </w:pPr>
      <w:r w:rsidRPr="006E125D">
        <w:t>Prestación de los servicios de transporte por ferrocarril por las sociedades mercantiles estatales previstas en el artículo 1.1, apartados a) y b) del Real Decreto-Ley 22/2012, de 20 de julio, por el que se adoptan medidas en materia de infraestructuras y servicios ferroviarios</w:t>
      </w:r>
      <w:r>
        <w:t>: licencia de empresa ferroviaria, certificado de seguridad, capacidad de infraestructura necesaria.</w:t>
      </w:r>
    </w:p>
    <w:p w:rsidR="004278B2" w:rsidRDefault="004278B2" w:rsidP="00DD2643">
      <w:pPr>
        <w:jc w:val="both"/>
      </w:pPr>
    </w:p>
    <w:p w:rsidR="0040773E" w:rsidRDefault="004278B2" w:rsidP="00AE1F0B">
      <w:pPr>
        <w:pStyle w:val="Ttulo1"/>
        <w:pBdr>
          <w:top w:val="none" w:sz="0" w:space="0" w:color="auto"/>
          <w:left w:val="none" w:sz="0" w:space="0" w:color="auto"/>
          <w:bottom w:val="none" w:sz="0" w:space="0" w:color="auto"/>
          <w:right w:val="none" w:sz="0" w:space="0" w:color="auto"/>
        </w:pBdr>
        <w:rPr>
          <w:b w:val="0"/>
          <w:szCs w:val="20"/>
        </w:rPr>
      </w:pPr>
      <w:r w:rsidRPr="0040773E">
        <w:rPr>
          <w:b w:val="0"/>
          <w:szCs w:val="20"/>
        </w:rPr>
        <w:t xml:space="preserve">Modificación de </w:t>
      </w:r>
      <w:smartTag w:uri="urn:schemas-microsoft-com:office:smarttags" w:element="PersonName">
        <w:smartTagPr>
          <w:attr w:name="ProductID" w:val="la Ley"/>
        </w:smartTagPr>
        <w:r w:rsidRPr="0040773E">
          <w:rPr>
            <w:b w:val="0"/>
            <w:szCs w:val="20"/>
          </w:rPr>
          <w:t>la Ley</w:t>
        </w:r>
      </w:smartTag>
      <w:r w:rsidRPr="0040773E">
        <w:rPr>
          <w:b w:val="0"/>
          <w:szCs w:val="20"/>
        </w:rPr>
        <w:t xml:space="preserve"> 39/2003 </w:t>
      </w:r>
      <w:r w:rsidR="0040773E" w:rsidRPr="0040773E">
        <w:rPr>
          <w:b w:val="0"/>
          <w:szCs w:val="20"/>
        </w:rPr>
        <w:t>del Sector Ferroviario:</w:t>
      </w:r>
    </w:p>
    <w:p w:rsidR="0040773E" w:rsidRPr="0040773E" w:rsidRDefault="0040773E" w:rsidP="0040773E">
      <w:pPr>
        <w:rPr>
          <w:lang w:eastAsia="es-ES"/>
        </w:rPr>
      </w:pPr>
    </w:p>
    <w:p w:rsidR="0040773E" w:rsidRPr="0040773E" w:rsidRDefault="0040773E" w:rsidP="00AE1F0B">
      <w:pPr>
        <w:pStyle w:val="Ttulo1"/>
        <w:numPr>
          <w:ilvl w:val="0"/>
          <w:numId w:val="3"/>
        </w:numPr>
        <w:pBdr>
          <w:top w:val="none" w:sz="0" w:space="0" w:color="auto"/>
          <w:left w:val="none" w:sz="0" w:space="0" w:color="auto"/>
          <w:bottom w:val="none" w:sz="0" w:space="0" w:color="auto"/>
          <w:right w:val="none" w:sz="0" w:space="0" w:color="auto"/>
        </w:pBdr>
        <w:rPr>
          <w:b w:val="0"/>
          <w:sz w:val="18"/>
          <w:szCs w:val="18"/>
        </w:rPr>
      </w:pPr>
      <w:r w:rsidRPr="0040773E">
        <w:rPr>
          <w:b w:val="0"/>
          <w:sz w:val="18"/>
          <w:szCs w:val="18"/>
        </w:rPr>
        <w:t xml:space="preserve">para dar cumplimiento a la sentencia del TC 245/2012 de 18 de diciembre de 2012, respecto a la determinación de </w:t>
      </w:r>
      <w:smartTag w:uri="urn:schemas-microsoft-com:office:smarttags" w:element="PersonName">
        <w:smartTagPr>
          <w:attr w:name="ProductID" w:val="la Red Ferroviaria"/>
        </w:smartTagPr>
        <w:smartTag w:uri="urn:schemas-microsoft-com:office:smarttags" w:element="PersonName">
          <w:smartTagPr>
            <w:attr w:name="ProductID" w:val="la Red"/>
          </w:smartTagPr>
          <w:r w:rsidRPr="0040773E">
            <w:rPr>
              <w:b w:val="0"/>
              <w:sz w:val="18"/>
              <w:szCs w:val="18"/>
            </w:rPr>
            <w:t>la Red</w:t>
          </w:r>
        </w:smartTag>
        <w:r w:rsidRPr="0040773E">
          <w:rPr>
            <w:b w:val="0"/>
            <w:sz w:val="18"/>
            <w:szCs w:val="18"/>
          </w:rPr>
          <w:t xml:space="preserve"> Ferroviaria</w:t>
        </w:r>
      </w:smartTag>
      <w:r w:rsidRPr="0040773E">
        <w:rPr>
          <w:b w:val="0"/>
          <w:sz w:val="18"/>
          <w:szCs w:val="18"/>
        </w:rPr>
        <w:t xml:space="preserve"> de Interés General.</w:t>
      </w:r>
    </w:p>
    <w:p w:rsidR="00E77C04" w:rsidRPr="00E77C04" w:rsidRDefault="00E77C04" w:rsidP="00AE1F0B">
      <w:pPr>
        <w:pStyle w:val="Ttulo1"/>
        <w:pBdr>
          <w:top w:val="none" w:sz="0" w:space="0" w:color="auto"/>
          <w:left w:val="none" w:sz="0" w:space="0" w:color="auto"/>
          <w:bottom w:val="none" w:sz="0" w:space="0" w:color="auto"/>
          <w:right w:val="none" w:sz="0" w:space="0" w:color="auto"/>
        </w:pBdr>
        <w:rPr>
          <w:b w:val="0"/>
          <w:sz w:val="18"/>
          <w:szCs w:val="18"/>
        </w:rPr>
      </w:pPr>
    </w:p>
    <w:p w:rsidR="0040773E" w:rsidRPr="0040773E" w:rsidRDefault="0040773E" w:rsidP="00AE1F0B">
      <w:pPr>
        <w:pStyle w:val="Ttulo1"/>
        <w:numPr>
          <w:ilvl w:val="0"/>
          <w:numId w:val="3"/>
        </w:numPr>
        <w:pBdr>
          <w:top w:val="none" w:sz="0" w:space="0" w:color="auto"/>
          <w:left w:val="none" w:sz="0" w:space="0" w:color="auto"/>
          <w:bottom w:val="none" w:sz="0" w:space="0" w:color="auto"/>
          <w:right w:val="none" w:sz="0" w:space="0" w:color="auto"/>
        </w:pBdr>
        <w:rPr>
          <w:b w:val="0"/>
          <w:sz w:val="18"/>
          <w:szCs w:val="18"/>
        </w:rPr>
      </w:pPr>
      <w:r w:rsidRPr="0040773E">
        <w:rPr>
          <w:rFonts w:cs="Arial"/>
          <w:b w:val="0"/>
          <w:sz w:val="18"/>
          <w:szCs w:val="18"/>
        </w:rPr>
        <w:t xml:space="preserve">en relación con la apertura progresiva a la </w:t>
      </w:r>
      <w:r w:rsidRPr="0040773E">
        <w:rPr>
          <w:rFonts w:cs="Arial"/>
          <w:sz w:val="18"/>
          <w:szCs w:val="18"/>
        </w:rPr>
        <w:t>libre competencia del transporte ferroviario de viajeros,</w:t>
      </w:r>
      <w:r w:rsidRPr="0040773E">
        <w:rPr>
          <w:rFonts w:cs="Arial"/>
          <w:b w:val="0"/>
          <w:sz w:val="18"/>
          <w:szCs w:val="18"/>
        </w:rPr>
        <w:t xml:space="preserve"> dentro del ámbito de competencias que corresponden al Estado sobre dicho transporte. Obtención de títulos habilitantes. A partir del 31 de julio de 2013 el transporte ferroviario de viajeros </w:t>
      </w:r>
      <w:r w:rsidRPr="0040773E">
        <w:rPr>
          <w:rFonts w:cs="Arial"/>
          <w:sz w:val="18"/>
          <w:szCs w:val="18"/>
        </w:rPr>
        <w:t>con finalidad prioritariamente turística se prestará</w:t>
      </w:r>
      <w:r w:rsidRPr="0040773E">
        <w:rPr>
          <w:rFonts w:cs="Arial"/>
          <w:b w:val="0"/>
          <w:sz w:val="18"/>
          <w:szCs w:val="18"/>
        </w:rPr>
        <w:t xml:space="preserve"> en régimen de libre competencia según lo establecido en el artículo 42.2 de esta Ley.</w:t>
      </w:r>
    </w:p>
    <w:p w:rsidR="00E91CFA" w:rsidRDefault="00E91CFA" w:rsidP="00E91CFA">
      <w:pPr>
        <w:rPr>
          <w:lang w:eastAsia="es-ES"/>
        </w:rPr>
      </w:pPr>
    </w:p>
    <w:p w:rsidR="00E91CFA" w:rsidRPr="00AE1F0B" w:rsidRDefault="00E91CFA" w:rsidP="00AE1F0B">
      <w:pPr>
        <w:pStyle w:val="Ttulo1"/>
        <w:pBdr>
          <w:bottom w:val="single" w:sz="4" w:space="0" w:color="auto"/>
        </w:pBdr>
        <w:rPr>
          <w:sz w:val="24"/>
          <w:szCs w:val="20"/>
        </w:rPr>
      </w:pPr>
      <w:bookmarkStart w:id="34" w:name="_Medidas_en_el_1"/>
      <w:bookmarkEnd w:id="34"/>
      <w:r w:rsidRPr="00AE1F0B">
        <w:rPr>
          <w:caps/>
          <w:sz w:val="24"/>
        </w:rPr>
        <w:t>Medidas en el sector de Hidrocarburos</w:t>
      </w:r>
      <w:r w:rsidRPr="00AE1F0B">
        <w:rPr>
          <w:sz w:val="24"/>
        </w:rPr>
        <w:t xml:space="preserve"> </w:t>
      </w:r>
      <w:r w:rsidRPr="00AE1F0B">
        <w:rPr>
          <w:b w:val="0"/>
          <w:sz w:val="22"/>
          <w:szCs w:val="20"/>
        </w:rPr>
        <w:t>(art.39 a 42)</w:t>
      </w:r>
    </w:p>
    <w:p w:rsidR="00E91CFA" w:rsidRDefault="00E91CFA" w:rsidP="00E91CFA">
      <w:pPr>
        <w:rPr>
          <w:lang w:eastAsia="es-ES"/>
        </w:rPr>
      </w:pPr>
    </w:p>
    <w:p w:rsidR="00E91CFA" w:rsidRPr="00481196" w:rsidRDefault="00E91CFA" w:rsidP="00481196">
      <w:pPr>
        <w:pStyle w:val="Sinespaciado"/>
        <w:numPr>
          <w:ilvl w:val="0"/>
          <w:numId w:val="17"/>
        </w:numPr>
        <w:jc w:val="both"/>
        <w:rPr>
          <w:rFonts w:ascii="Arial" w:hAnsi="Arial" w:cs="Arial"/>
          <w:i/>
          <w:sz w:val="20"/>
          <w:szCs w:val="20"/>
        </w:rPr>
      </w:pPr>
      <w:r w:rsidRPr="00481196">
        <w:rPr>
          <w:rFonts w:ascii="Arial" w:hAnsi="Arial" w:cs="Arial"/>
          <w:b/>
          <w:i/>
          <w:sz w:val="20"/>
          <w:szCs w:val="20"/>
        </w:rPr>
        <w:t xml:space="preserve">Suministro de hidrocarburos líquidos </w:t>
      </w:r>
      <w:r w:rsidRPr="00481196">
        <w:rPr>
          <w:rFonts w:ascii="Arial" w:hAnsi="Arial" w:cs="Arial"/>
          <w:i/>
          <w:sz w:val="20"/>
          <w:szCs w:val="20"/>
        </w:rPr>
        <w:t>(modif. Ley 34/1998):</w:t>
      </w:r>
    </w:p>
    <w:p w:rsidR="003E0019" w:rsidRDefault="003E0019" w:rsidP="00E91CFA">
      <w:pPr>
        <w:pStyle w:val="Sinespaciado"/>
        <w:jc w:val="both"/>
        <w:rPr>
          <w:rFonts w:ascii="Arial" w:hAnsi="Arial" w:cs="Arial"/>
          <w:sz w:val="24"/>
          <w:szCs w:val="24"/>
          <w:u w:val="single"/>
        </w:rPr>
      </w:pPr>
    </w:p>
    <w:p w:rsidR="00E91CFA" w:rsidRDefault="00F3394B" w:rsidP="00E91CFA">
      <w:pPr>
        <w:pStyle w:val="Sinespaciado"/>
        <w:jc w:val="both"/>
        <w:rPr>
          <w:rFonts w:ascii="Arial" w:hAnsi="Arial" w:cs="Arial"/>
          <w:sz w:val="20"/>
          <w:szCs w:val="20"/>
        </w:rPr>
      </w:pPr>
      <w:r w:rsidRPr="003E6288">
        <w:rPr>
          <w:rFonts w:ascii="Arial" w:hAnsi="Arial" w:cs="Arial"/>
          <w:sz w:val="24"/>
          <w:szCs w:val="24"/>
          <w:u w:val="single"/>
        </w:rPr>
        <w:t>En el ámbito mayorista</w:t>
      </w:r>
      <w:r>
        <w:rPr>
          <w:rFonts w:ascii="Arial" w:hAnsi="Arial" w:cs="Arial"/>
          <w:sz w:val="20"/>
          <w:szCs w:val="20"/>
        </w:rPr>
        <w:t xml:space="preserve"> </w:t>
      </w:r>
      <w:r w:rsidRPr="00F3394B">
        <w:rPr>
          <w:rFonts w:ascii="Arial" w:hAnsi="Arial" w:cs="Arial"/>
          <w:sz w:val="18"/>
          <w:szCs w:val="18"/>
        </w:rPr>
        <w:t>s</w:t>
      </w:r>
      <w:r w:rsidR="00E91CFA" w:rsidRPr="00F3394B">
        <w:rPr>
          <w:rFonts w:ascii="Arial" w:hAnsi="Arial" w:cs="Arial"/>
          <w:sz w:val="18"/>
          <w:szCs w:val="18"/>
        </w:rPr>
        <w:t>e considera necesario garantizar que la eficiencia de la logística de hidrocarburos permite que los costes de distribución sean lo más bajos posibles. Se profundiza en el régimen de supervisión de las instalaciones logísticas y de almacenamiento que tienen obligación de acceso de terceros en condiciones transparentes, objetivas y no discriminatorias.</w:t>
      </w:r>
      <w:r>
        <w:rPr>
          <w:rFonts w:ascii="Arial" w:hAnsi="Arial" w:cs="Arial"/>
          <w:sz w:val="20"/>
          <w:szCs w:val="20"/>
        </w:rPr>
        <w:t xml:space="preserve"> Se incrementan las obligaciones (modif. Art.41.1)</w:t>
      </w:r>
    </w:p>
    <w:p w:rsidR="00E91CFA" w:rsidRDefault="00E91CFA" w:rsidP="00E91CFA">
      <w:pPr>
        <w:pStyle w:val="Sinespaciado"/>
        <w:jc w:val="both"/>
        <w:rPr>
          <w:rFonts w:ascii="Arial" w:hAnsi="Arial" w:cs="Arial"/>
          <w:sz w:val="20"/>
          <w:szCs w:val="20"/>
        </w:rPr>
      </w:pPr>
    </w:p>
    <w:p w:rsidR="00771047" w:rsidRPr="003E6288" w:rsidRDefault="00E91CFA" w:rsidP="00771047">
      <w:pPr>
        <w:pStyle w:val="Sinespaciado"/>
        <w:jc w:val="both"/>
        <w:rPr>
          <w:rFonts w:cs="Arial"/>
          <w:b/>
        </w:rPr>
      </w:pPr>
      <w:r w:rsidRPr="003E6288">
        <w:rPr>
          <w:rFonts w:ascii="Arial" w:hAnsi="Arial" w:cs="Arial"/>
          <w:u w:val="single"/>
        </w:rPr>
        <w:t xml:space="preserve">En el ámbito </w:t>
      </w:r>
      <w:r w:rsidR="00F3394B" w:rsidRPr="003E6288">
        <w:rPr>
          <w:rFonts w:ascii="Arial" w:hAnsi="Arial" w:cs="Arial"/>
          <w:u w:val="single"/>
        </w:rPr>
        <w:t>de la distribución al por menor</w:t>
      </w:r>
      <w:r w:rsidR="00771047" w:rsidRPr="003E6288">
        <w:rPr>
          <w:rFonts w:ascii="Arial" w:hAnsi="Arial" w:cs="Arial"/>
          <w:u w:val="single"/>
        </w:rPr>
        <w:t xml:space="preserve"> (art.43.2):</w:t>
      </w:r>
      <w:r w:rsidR="00771047" w:rsidRPr="003E6288">
        <w:rPr>
          <w:rFonts w:cs="Arial"/>
          <w:b/>
        </w:rPr>
        <w:t xml:space="preserve"> </w:t>
      </w:r>
    </w:p>
    <w:p w:rsidR="00771047" w:rsidRPr="003E6288" w:rsidRDefault="00771047" w:rsidP="00771047">
      <w:pPr>
        <w:pStyle w:val="Sinespaciado"/>
        <w:jc w:val="both"/>
        <w:rPr>
          <w:rFonts w:cs="Arial"/>
          <w:b/>
        </w:rPr>
      </w:pPr>
    </w:p>
    <w:p w:rsidR="00771047" w:rsidRPr="00771047" w:rsidRDefault="00771047" w:rsidP="00771047">
      <w:pPr>
        <w:pStyle w:val="Sinespaciado"/>
        <w:jc w:val="both"/>
        <w:rPr>
          <w:rFonts w:ascii="Arial" w:hAnsi="Arial" w:cs="Arial"/>
          <w:sz w:val="18"/>
          <w:szCs w:val="18"/>
        </w:rPr>
      </w:pPr>
      <w:r>
        <w:rPr>
          <w:rFonts w:ascii="Arial" w:hAnsi="Arial" w:cs="Arial"/>
          <w:sz w:val="18"/>
          <w:szCs w:val="18"/>
        </w:rPr>
        <w:t>L</w:t>
      </w:r>
      <w:r w:rsidRPr="00771047">
        <w:rPr>
          <w:rFonts w:ascii="Arial" w:hAnsi="Arial" w:cs="Arial"/>
          <w:sz w:val="18"/>
          <w:szCs w:val="18"/>
        </w:rPr>
        <w:t xml:space="preserve">as administraciones autonómicas deberán garantizar que los actos de control que afecten a la implantación de estas instalaciones de suministro de carburantes al por menor, se integren en un </w:t>
      </w:r>
      <w:r w:rsidRPr="00771047">
        <w:rPr>
          <w:rFonts w:ascii="Arial" w:hAnsi="Arial" w:cs="Arial"/>
          <w:sz w:val="18"/>
          <w:szCs w:val="18"/>
          <w:highlight w:val="lightGray"/>
        </w:rPr>
        <w:t>procedimiento único y ante una única instancia</w:t>
      </w:r>
      <w:r w:rsidRPr="00771047">
        <w:rPr>
          <w:rFonts w:ascii="Arial" w:hAnsi="Arial" w:cs="Arial"/>
          <w:sz w:val="18"/>
          <w:szCs w:val="18"/>
        </w:rPr>
        <w:t xml:space="preserve">. </w:t>
      </w:r>
    </w:p>
    <w:p w:rsidR="00771047" w:rsidRPr="00771047" w:rsidRDefault="00771047" w:rsidP="00771047">
      <w:pPr>
        <w:pStyle w:val="Sinespaciado"/>
        <w:jc w:val="both"/>
        <w:rPr>
          <w:rFonts w:ascii="Arial" w:hAnsi="Arial" w:cs="Arial"/>
          <w:sz w:val="18"/>
          <w:szCs w:val="18"/>
        </w:rPr>
      </w:pPr>
    </w:p>
    <w:p w:rsidR="00771047" w:rsidRPr="00771047" w:rsidRDefault="00771047" w:rsidP="00771047">
      <w:pPr>
        <w:pStyle w:val="Sinespaciado"/>
        <w:jc w:val="both"/>
        <w:rPr>
          <w:rFonts w:ascii="Arial" w:hAnsi="Arial" w:cs="Arial"/>
          <w:sz w:val="18"/>
          <w:szCs w:val="18"/>
        </w:rPr>
      </w:pPr>
      <w:r w:rsidRPr="00771047">
        <w:rPr>
          <w:rFonts w:ascii="Arial" w:hAnsi="Arial" w:cs="Arial"/>
          <w:sz w:val="18"/>
          <w:szCs w:val="18"/>
        </w:rPr>
        <w:t>Los instrumentos de planificación territorial o urbanística no podrán regular aspectos técnicos de las instalaciones o exigir una tecnología concreta.</w:t>
      </w:r>
    </w:p>
    <w:p w:rsidR="00771047" w:rsidRPr="00771047" w:rsidRDefault="00771047" w:rsidP="00771047">
      <w:pPr>
        <w:pStyle w:val="Sinespaciado"/>
        <w:jc w:val="both"/>
        <w:rPr>
          <w:rFonts w:ascii="Arial" w:hAnsi="Arial" w:cs="Arial"/>
          <w:sz w:val="18"/>
          <w:szCs w:val="18"/>
        </w:rPr>
      </w:pPr>
    </w:p>
    <w:p w:rsidR="0076394F" w:rsidRDefault="00771047" w:rsidP="0076394F">
      <w:pPr>
        <w:pStyle w:val="articulo1"/>
        <w:spacing w:before="0" w:after="0"/>
        <w:jc w:val="both"/>
        <w:rPr>
          <w:rFonts w:ascii="Verdana" w:hAnsi="Verdana"/>
          <w:color w:val="333333"/>
          <w:sz w:val="19"/>
          <w:szCs w:val="19"/>
        </w:rPr>
      </w:pPr>
      <w:r w:rsidRPr="00771047">
        <w:rPr>
          <w:rFonts w:ascii="Arial" w:hAnsi="Arial" w:cs="Arial"/>
          <w:sz w:val="18"/>
          <w:szCs w:val="18"/>
        </w:rPr>
        <w:t xml:space="preserve">Los usos del suelo para actividades comerciales </w:t>
      </w:r>
      <w:r w:rsidRPr="00BA21E7">
        <w:rPr>
          <w:rFonts w:ascii="Arial" w:hAnsi="Arial" w:cs="Arial"/>
          <w:b w:val="0"/>
          <w:color w:val="000000"/>
          <w:sz w:val="18"/>
          <w:szCs w:val="18"/>
        </w:rPr>
        <w:t>individuales o agrupadas, centros comerciales, parques comerciales, establecimientos de inspección técnica de vehículos y zonas o polígonos industriales</w:t>
      </w:r>
      <w:r w:rsidRPr="00771047">
        <w:rPr>
          <w:rFonts w:ascii="Arial" w:hAnsi="Arial" w:cs="Arial"/>
          <w:sz w:val="18"/>
          <w:szCs w:val="18"/>
        </w:rPr>
        <w:t xml:space="preserve">, </w:t>
      </w:r>
      <w:r w:rsidRPr="00771047">
        <w:rPr>
          <w:rFonts w:ascii="Arial" w:hAnsi="Arial" w:cs="Arial"/>
          <w:sz w:val="18"/>
          <w:szCs w:val="18"/>
          <w:highlight w:val="lightGray"/>
        </w:rPr>
        <w:t>serán compatibles con</w:t>
      </w:r>
      <w:r w:rsidRPr="00771047">
        <w:rPr>
          <w:rFonts w:ascii="Arial" w:hAnsi="Arial" w:cs="Arial"/>
          <w:sz w:val="18"/>
          <w:szCs w:val="18"/>
        </w:rPr>
        <w:t xml:space="preserve"> la actividad económica de las instalaciones de suministro de combustible al por menor. Estas instalaciones serán asimismo </w:t>
      </w:r>
      <w:r w:rsidRPr="00771047">
        <w:rPr>
          <w:rFonts w:ascii="Arial" w:hAnsi="Arial" w:cs="Arial"/>
          <w:sz w:val="18"/>
          <w:szCs w:val="18"/>
          <w:highlight w:val="lightGray"/>
        </w:rPr>
        <w:t>compatibles con</w:t>
      </w:r>
      <w:r w:rsidRPr="00771047">
        <w:rPr>
          <w:rFonts w:ascii="Arial" w:hAnsi="Arial" w:cs="Arial"/>
          <w:sz w:val="18"/>
          <w:szCs w:val="18"/>
        </w:rPr>
        <w:t xml:space="preserve"> los usos que sean aptos para la instalación de actividades con niveles similares de peligrosidad, residuos o impacto ambiental, sin precisar expresamente la cualificación de apto para estación de servicio.</w:t>
      </w:r>
      <w:r w:rsidR="00BA21E7">
        <w:rPr>
          <w:rFonts w:ascii="Arial" w:hAnsi="Arial" w:cs="Arial"/>
          <w:sz w:val="18"/>
          <w:szCs w:val="18"/>
        </w:rPr>
        <w:t xml:space="preserve"> También modifica el </w:t>
      </w:r>
      <w:r w:rsidR="00BA21E7" w:rsidRPr="00BA21E7">
        <w:rPr>
          <w:rFonts w:ascii="Arial" w:hAnsi="Arial" w:cs="Arial"/>
          <w:sz w:val="20"/>
          <w:szCs w:val="20"/>
          <w:u w:val="single"/>
        </w:rPr>
        <w:t>art.3 del RD-Ley 6/2000</w:t>
      </w:r>
      <w:r w:rsidR="00BA21E7">
        <w:rPr>
          <w:rFonts w:ascii="Arial" w:hAnsi="Arial" w:cs="Arial"/>
          <w:sz w:val="20"/>
          <w:szCs w:val="20"/>
          <w:u w:val="single"/>
        </w:rPr>
        <w:t xml:space="preserve"> </w:t>
      </w:r>
      <w:r w:rsidR="00BA21E7" w:rsidRPr="00481196">
        <w:rPr>
          <w:rFonts w:ascii="Arial" w:hAnsi="Arial" w:cs="Arial"/>
          <w:sz w:val="20"/>
          <w:szCs w:val="20"/>
        </w:rPr>
        <w:t xml:space="preserve">para permitir que </w:t>
      </w:r>
      <w:r w:rsidR="00481196" w:rsidRPr="00481196">
        <w:rPr>
          <w:rFonts w:ascii="Arial" w:hAnsi="Arial" w:cs="Arial"/>
          <w:sz w:val="20"/>
          <w:szCs w:val="20"/>
        </w:rPr>
        <w:t>estos establecimientos y zonas</w:t>
      </w:r>
      <w:r w:rsidR="00BA21E7" w:rsidRPr="00481196">
        <w:rPr>
          <w:rFonts w:ascii="Arial" w:hAnsi="Arial" w:cs="Arial"/>
          <w:sz w:val="20"/>
          <w:szCs w:val="20"/>
        </w:rPr>
        <w:t xml:space="preserve"> puedan incorporar, </w:t>
      </w:r>
      <w:r w:rsidR="00BA21E7" w:rsidRPr="00BA21E7">
        <w:rPr>
          <w:rFonts w:ascii="Arial" w:hAnsi="Arial" w:cs="Arial"/>
          <w:sz w:val="20"/>
          <w:szCs w:val="20"/>
        </w:rPr>
        <w:t>al menos</w:t>
      </w:r>
      <w:r w:rsidR="00BA21E7">
        <w:rPr>
          <w:rFonts w:ascii="Arial" w:hAnsi="Arial" w:cs="Arial"/>
          <w:sz w:val="20"/>
          <w:szCs w:val="20"/>
        </w:rPr>
        <w:t>, una instalación para suministro de productos petrolíferos a vehículos.</w:t>
      </w:r>
      <w:r w:rsidR="00403EB2">
        <w:rPr>
          <w:rFonts w:ascii="Arial" w:hAnsi="Arial" w:cs="Arial"/>
          <w:sz w:val="20"/>
          <w:szCs w:val="20"/>
        </w:rPr>
        <w:t xml:space="preserve"> </w:t>
      </w:r>
      <w:r w:rsidR="00403EB2" w:rsidRPr="00403EB2">
        <w:rPr>
          <w:rFonts w:ascii="Arial" w:hAnsi="Arial" w:cs="Arial"/>
          <w:i/>
          <w:color w:val="3333FF"/>
          <w:sz w:val="18"/>
          <w:szCs w:val="18"/>
          <w:bdr w:val="single" w:sz="4" w:space="0" w:color="auto"/>
        </w:rPr>
        <w:t>ATENCIÓN DT Cuarta RD-Ley 4/2013</w:t>
      </w:r>
      <w:r w:rsidR="00403EB2">
        <w:rPr>
          <w:rFonts w:ascii="Arial" w:hAnsi="Arial" w:cs="Arial"/>
          <w:i/>
          <w:color w:val="3333FF"/>
          <w:sz w:val="18"/>
          <w:szCs w:val="18"/>
          <w:bdr w:val="single" w:sz="4" w:space="0" w:color="auto"/>
        </w:rPr>
        <w:t xml:space="preserve"> </w:t>
      </w:r>
      <w:r w:rsidR="00403EB2">
        <w:rPr>
          <w:rFonts w:ascii="Arial" w:hAnsi="Arial" w:cs="Arial"/>
        </w:rPr>
        <w:t xml:space="preserve"> </w:t>
      </w:r>
      <w:r w:rsidR="00B1567C" w:rsidRPr="00B1567C">
        <w:rPr>
          <w:rFonts w:ascii="Arial" w:hAnsi="Arial" w:cs="Arial"/>
          <w:i/>
          <w:color w:val="404040"/>
          <w:sz w:val="18"/>
          <w:szCs w:val="18"/>
        </w:rPr>
        <w:t>en relación con las</w:t>
      </w:r>
      <w:r w:rsidR="00403EB2" w:rsidRPr="00B1567C">
        <w:rPr>
          <w:rFonts w:ascii="Arial" w:hAnsi="Arial" w:cs="Arial"/>
          <w:i/>
          <w:color w:val="404040"/>
          <w:sz w:val="18"/>
          <w:szCs w:val="18"/>
        </w:rPr>
        <w:t xml:space="preserve"> licencias para nue</w:t>
      </w:r>
      <w:r w:rsidR="00B1567C" w:rsidRPr="00B1567C">
        <w:rPr>
          <w:rFonts w:ascii="Arial" w:hAnsi="Arial" w:cs="Arial"/>
          <w:i/>
          <w:color w:val="404040"/>
          <w:sz w:val="18"/>
          <w:szCs w:val="18"/>
        </w:rPr>
        <w:t xml:space="preserve">vas instalaciones de suministro para las que ya dispongan de licencia a la entrada en vigor de este real decreto-ley. </w:t>
      </w:r>
      <w:r w:rsidR="0076394F" w:rsidRPr="00403EB2">
        <w:rPr>
          <w:rFonts w:ascii="Arial" w:hAnsi="Arial" w:cs="Arial"/>
          <w:i/>
          <w:color w:val="3333FF"/>
          <w:sz w:val="18"/>
          <w:szCs w:val="18"/>
          <w:bdr w:val="single" w:sz="4" w:space="0" w:color="auto"/>
        </w:rPr>
        <w:t>ATENCIÓN D</w:t>
      </w:r>
      <w:r w:rsidR="0076394F">
        <w:rPr>
          <w:rFonts w:ascii="Arial" w:hAnsi="Arial" w:cs="Arial"/>
          <w:i/>
          <w:color w:val="3333FF"/>
          <w:sz w:val="18"/>
          <w:szCs w:val="18"/>
          <w:bdr w:val="single" w:sz="4" w:space="0" w:color="auto"/>
        </w:rPr>
        <w:t xml:space="preserve">D única </w:t>
      </w:r>
      <w:r w:rsidR="0076394F" w:rsidRPr="00403EB2">
        <w:rPr>
          <w:rFonts w:ascii="Arial" w:hAnsi="Arial" w:cs="Arial"/>
          <w:i/>
          <w:color w:val="3333FF"/>
          <w:sz w:val="18"/>
          <w:szCs w:val="18"/>
          <w:bdr w:val="single" w:sz="4" w:space="0" w:color="auto"/>
        </w:rPr>
        <w:t xml:space="preserve"> RD-Ley 4/2013</w:t>
      </w:r>
      <w:r w:rsidR="0076394F">
        <w:rPr>
          <w:rFonts w:ascii="Arial" w:hAnsi="Arial" w:cs="Arial"/>
          <w:i/>
          <w:color w:val="3333FF"/>
          <w:sz w:val="18"/>
          <w:szCs w:val="18"/>
          <w:bdr w:val="single" w:sz="4" w:space="0" w:color="auto"/>
        </w:rPr>
        <w:t xml:space="preserve">  </w:t>
      </w:r>
      <w:r w:rsidR="0076394F">
        <w:rPr>
          <w:rFonts w:ascii="Verdana" w:hAnsi="Verdana"/>
          <w:color w:val="333333"/>
          <w:sz w:val="19"/>
          <w:szCs w:val="19"/>
        </w:rPr>
        <w:t xml:space="preserve"> </w:t>
      </w:r>
      <w:r w:rsidR="0076394F" w:rsidRPr="0076394F">
        <w:rPr>
          <w:rFonts w:ascii="Arial" w:hAnsi="Arial" w:cs="Arial"/>
          <w:b w:val="0"/>
          <w:i/>
          <w:color w:val="262626"/>
          <w:sz w:val="18"/>
          <w:szCs w:val="18"/>
        </w:rPr>
        <w:t>que deroga la DT Primera del RD-Ley 6/2000 relativa a las Instalaciones de suministro de productos petrolíferos en establecimientos comerciales que dispongan de licencia municipal de apertura.</w:t>
      </w:r>
    </w:p>
    <w:p w:rsidR="00403EB2" w:rsidRPr="00B1567C" w:rsidRDefault="00403EB2" w:rsidP="00B1567C">
      <w:pPr>
        <w:pStyle w:val="Sinespaciado"/>
        <w:jc w:val="both"/>
        <w:rPr>
          <w:rFonts w:ascii="Arial" w:hAnsi="Arial" w:cs="Arial"/>
          <w:i/>
          <w:color w:val="404040"/>
          <w:sz w:val="18"/>
          <w:szCs w:val="18"/>
        </w:rPr>
      </w:pPr>
    </w:p>
    <w:p w:rsidR="00771047" w:rsidRPr="00771047" w:rsidRDefault="00771047" w:rsidP="00E91CFA">
      <w:pPr>
        <w:pStyle w:val="Sinespaciado"/>
        <w:jc w:val="both"/>
        <w:rPr>
          <w:rFonts w:ascii="Arial" w:hAnsi="Arial" w:cs="Arial"/>
          <w:sz w:val="20"/>
          <w:szCs w:val="20"/>
        </w:rPr>
      </w:pPr>
      <w:r w:rsidRPr="003E6288">
        <w:rPr>
          <w:rFonts w:ascii="Arial" w:hAnsi="Arial" w:cs="Arial"/>
          <w:u w:val="single"/>
        </w:rPr>
        <w:t>Establece limitaciones a los vínculos contractuales de suministro en exclusiva</w:t>
      </w:r>
      <w:r w:rsidRPr="00771047">
        <w:rPr>
          <w:rFonts w:ascii="Arial" w:hAnsi="Arial" w:cs="Arial"/>
          <w:sz w:val="20"/>
          <w:szCs w:val="20"/>
          <w:u w:val="single"/>
        </w:rPr>
        <w:t xml:space="preserve"> </w:t>
      </w:r>
      <w:r w:rsidRPr="00771047">
        <w:rPr>
          <w:rFonts w:ascii="Arial" w:hAnsi="Arial" w:cs="Arial"/>
          <w:sz w:val="20"/>
          <w:szCs w:val="20"/>
        </w:rPr>
        <w:t>(</w:t>
      </w:r>
      <w:r w:rsidRPr="00BF2EB5">
        <w:rPr>
          <w:rFonts w:ascii="Arial" w:hAnsi="Arial" w:cs="Arial"/>
          <w:sz w:val="20"/>
          <w:szCs w:val="20"/>
          <w:highlight w:val="lightGray"/>
        </w:rPr>
        <w:t>nuevo</w:t>
      </w:r>
      <w:r w:rsidRPr="00771047">
        <w:rPr>
          <w:rFonts w:ascii="Arial" w:hAnsi="Arial" w:cs="Arial"/>
          <w:sz w:val="20"/>
          <w:szCs w:val="20"/>
        </w:rPr>
        <w:t xml:space="preserve"> art.43 bis)</w:t>
      </w:r>
    </w:p>
    <w:p w:rsidR="00771047" w:rsidRDefault="00771047" w:rsidP="00E91CFA">
      <w:pPr>
        <w:pStyle w:val="Sinespaciado"/>
        <w:jc w:val="both"/>
        <w:rPr>
          <w:rFonts w:ascii="Arial" w:hAnsi="Arial" w:cs="Arial"/>
          <w:sz w:val="20"/>
          <w:szCs w:val="20"/>
          <w:u w:val="single"/>
        </w:rPr>
      </w:pPr>
    </w:p>
    <w:p w:rsidR="006374F7" w:rsidRDefault="006374F7" w:rsidP="00E51D7B">
      <w:pPr>
        <w:pStyle w:val="Ttulo1"/>
        <w:pBdr>
          <w:top w:val="none" w:sz="0" w:space="0" w:color="auto"/>
          <w:left w:val="none" w:sz="0" w:space="0" w:color="auto"/>
          <w:bottom w:val="none" w:sz="0" w:space="0" w:color="auto"/>
          <w:right w:val="none" w:sz="0" w:space="0" w:color="auto"/>
        </w:pBdr>
        <w:rPr>
          <w:rFonts w:cs="Arial"/>
          <w:szCs w:val="20"/>
        </w:rPr>
      </w:pPr>
      <w:r w:rsidRPr="006374F7">
        <w:rPr>
          <w:i/>
          <w:color w:val="3333FF"/>
          <w:szCs w:val="20"/>
          <w:bdr w:val="single" w:sz="4" w:space="0" w:color="auto"/>
        </w:rPr>
        <w:t>ATENCIÓN DA Cuarta RD-Ley 4/2013</w:t>
      </w:r>
      <w:r w:rsidRPr="006E125D">
        <w:t xml:space="preserve">. </w:t>
      </w:r>
      <w:r w:rsidRPr="006374F7">
        <w:rPr>
          <w:i/>
          <w:szCs w:val="20"/>
        </w:rPr>
        <w:t>Plazo de adaptación contratos de distribución.</w:t>
      </w:r>
      <w:r>
        <w:rPr>
          <w:i/>
        </w:rPr>
        <w:t xml:space="preserve"> </w:t>
      </w:r>
      <w:r w:rsidRPr="006374F7">
        <w:rPr>
          <w:rFonts w:cs="Arial"/>
          <w:b w:val="0"/>
          <w:i/>
          <w:sz w:val="18"/>
          <w:szCs w:val="18"/>
        </w:rPr>
        <w:t>Los contratos de distribución en exclusiva a</w:t>
      </w:r>
      <w:r>
        <w:rPr>
          <w:rFonts w:cs="Arial"/>
          <w:b w:val="0"/>
          <w:i/>
          <w:sz w:val="18"/>
          <w:szCs w:val="18"/>
        </w:rPr>
        <w:t>fectados por el artículo 43.bis</w:t>
      </w:r>
      <w:r w:rsidRPr="006374F7">
        <w:rPr>
          <w:rFonts w:cs="Arial"/>
          <w:b w:val="0"/>
          <w:i/>
          <w:sz w:val="18"/>
          <w:szCs w:val="18"/>
        </w:rPr>
        <w:t xml:space="preserve"> de </w:t>
      </w:r>
      <w:smartTag w:uri="urn:schemas-microsoft-com:office:smarttags" w:element="PersonName">
        <w:smartTagPr>
          <w:attr w:name="ProductID" w:val="la Ley"/>
        </w:smartTagPr>
        <w:r w:rsidRPr="006374F7">
          <w:rPr>
            <w:rFonts w:cs="Arial"/>
            <w:b w:val="0"/>
            <w:i/>
            <w:sz w:val="18"/>
            <w:szCs w:val="18"/>
          </w:rPr>
          <w:t>la Ley</w:t>
        </w:r>
      </w:smartTag>
      <w:r w:rsidRPr="006374F7">
        <w:rPr>
          <w:rFonts w:cs="Arial"/>
          <w:b w:val="0"/>
          <w:i/>
          <w:sz w:val="18"/>
          <w:szCs w:val="18"/>
        </w:rPr>
        <w:t xml:space="preserve"> 34/1998 </w:t>
      </w:r>
      <w:r w:rsidRPr="006374F7">
        <w:rPr>
          <w:rFonts w:cs="Arial"/>
          <w:b w:val="0"/>
          <w:i/>
          <w:sz w:val="18"/>
          <w:szCs w:val="18"/>
          <w:highlight w:val="lightGray"/>
        </w:rPr>
        <w:t>deberán adaptarse</w:t>
      </w:r>
      <w:r w:rsidRPr="006374F7">
        <w:rPr>
          <w:rFonts w:cs="Arial"/>
          <w:b w:val="0"/>
          <w:i/>
          <w:sz w:val="18"/>
          <w:szCs w:val="18"/>
        </w:rPr>
        <w:t xml:space="preserve"> en el periodo de 12 meses desde la entrada en vigor del presente real decreto-ley (24-02-2013). Estos, contratos no podrán incluir cláusulas que, directa o indirectamente, obliguen a su renovación, reputándose en todo caso nulas las así incluidas.</w:t>
      </w:r>
    </w:p>
    <w:p w:rsidR="00E91CFA" w:rsidRPr="006E125D" w:rsidRDefault="00E91CFA" w:rsidP="00E91CFA">
      <w:pPr>
        <w:pStyle w:val="Sinespaciado"/>
        <w:jc w:val="both"/>
        <w:rPr>
          <w:rFonts w:ascii="Arial" w:hAnsi="Arial" w:cs="Arial"/>
          <w:sz w:val="20"/>
          <w:szCs w:val="20"/>
        </w:rPr>
      </w:pPr>
    </w:p>
    <w:p w:rsidR="00E91CFA" w:rsidRPr="003E6288" w:rsidRDefault="00BF2EB5" w:rsidP="00E91CFA">
      <w:pPr>
        <w:pStyle w:val="Sinespaciado"/>
        <w:jc w:val="both"/>
        <w:rPr>
          <w:rFonts w:ascii="Arial" w:hAnsi="Arial" w:cs="Arial"/>
          <w:u w:val="single"/>
        </w:rPr>
      </w:pPr>
      <w:r w:rsidRPr="003E6288">
        <w:rPr>
          <w:rFonts w:ascii="Arial" w:hAnsi="Arial" w:cs="Arial"/>
          <w:u w:val="single"/>
        </w:rPr>
        <w:t xml:space="preserve">Nuevas infracciones muy graves (art.109.1): </w:t>
      </w:r>
    </w:p>
    <w:p w:rsidR="00BF2EB5" w:rsidRDefault="00BF2EB5" w:rsidP="00E91CFA">
      <w:pPr>
        <w:pStyle w:val="Sinespaciado"/>
        <w:jc w:val="both"/>
        <w:rPr>
          <w:rFonts w:ascii="Arial" w:hAnsi="Arial" w:cs="Arial"/>
          <w:sz w:val="20"/>
          <w:szCs w:val="20"/>
        </w:rPr>
      </w:pPr>
    </w:p>
    <w:p w:rsidR="00BF2EB5" w:rsidRPr="00BC002D" w:rsidRDefault="00BF2EB5" w:rsidP="00BF2EB5">
      <w:pPr>
        <w:pStyle w:val="Sinespaciado"/>
        <w:jc w:val="both"/>
        <w:rPr>
          <w:rFonts w:ascii="Arial" w:hAnsi="Arial" w:cs="Arial"/>
          <w:color w:val="404040"/>
          <w:sz w:val="16"/>
          <w:szCs w:val="16"/>
        </w:rPr>
      </w:pPr>
      <w:r w:rsidRPr="00BC002D">
        <w:rPr>
          <w:rFonts w:ascii="Arial" w:hAnsi="Arial" w:cs="Arial"/>
          <w:color w:val="404040"/>
          <w:sz w:val="16"/>
          <w:szCs w:val="16"/>
        </w:rPr>
        <w:t>«ad) El acaparamiento y utilización sustancialmente inferior de la capacidad de las instalaciones fijas de almacenamiento y transporte de productos petrolíferos que, de acuerdo con lo previsto en el artículo 41 de la presente Ley, deban permitir el acceso de terceros.</w:t>
      </w:r>
    </w:p>
    <w:p w:rsidR="00BF2EB5" w:rsidRPr="00BC002D" w:rsidRDefault="00BF2EB5" w:rsidP="00BF2EB5">
      <w:pPr>
        <w:pStyle w:val="Sinespaciado"/>
        <w:jc w:val="both"/>
        <w:rPr>
          <w:rFonts w:ascii="Arial" w:hAnsi="Arial" w:cs="Arial"/>
          <w:color w:val="404040"/>
          <w:sz w:val="16"/>
          <w:szCs w:val="16"/>
        </w:rPr>
      </w:pPr>
    </w:p>
    <w:p w:rsidR="00BF2EB5" w:rsidRPr="00BC002D" w:rsidRDefault="00BF2EB5" w:rsidP="00BF2EB5">
      <w:pPr>
        <w:pStyle w:val="Sinespaciado"/>
        <w:jc w:val="both"/>
        <w:rPr>
          <w:rFonts w:ascii="Arial" w:hAnsi="Arial" w:cs="Arial"/>
          <w:color w:val="404040"/>
          <w:sz w:val="16"/>
          <w:szCs w:val="16"/>
        </w:rPr>
      </w:pPr>
      <w:r w:rsidRPr="00BC002D">
        <w:rPr>
          <w:rFonts w:ascii="Arial" w:hAnsi="Arial" w:cs="Arial"/>
          <w:color w:val="404040"/>
          <w:sz w:val="16"/>
          <w:szCs w:val="16"/>
        </w:rPr>
        <w:t>ae) El incumplimiento de las limitaciones y obligaciones impuestas en el artículo 43 bis.1.»</w:t>
      </w:r>
    </w:p>
    <w:p w:rsidR="00A42B9C" w:rsidRDefault="00A42B9C" w:rsidP="00E91CFA">
      <w:pPr>
        <w:pStyle w:val="Sinespaciado"/>
        <w:jc w:val="both"/>
        <w:rPr>
          <w:rFonts w:ascii="Arial" w:hAnsi="Arial" w:cs="Arial"/>
          <w:sz w:val="20"/>
          <w:szCs w:val="20"/>
        </w:rPr>
      </w:pPr>
    </w:p>
    <w:p w:rsidR="00481196" w:rsidRPr="003E6288" w:rsidRDefault="00481196" w:rsidP="00481196">
      <w:pPr>
        <w:pStyle w:val="Sinespaciado"/>
        <w:numPr>
          <w:ilvl w:val="0"/>
          <w:numId w:val="17"/>
        </w:numPr>
        <w:jc w:val="both"/>
        <w:rPr>
          <w:rFonts w:ascii="Arial" w:hAnsi="Arial" w:cs="Arial"/>
          <w:b/>
          <w:i/>
          <w:color w:val="000000"/>
        </w:rPr>
      </w:pPr>
      <w:r w:rsidRPr="003E6288">
        <w:rPr>
          <w:rFonts w:ascii="Arial" w:hAnsi="Arial" w:cs="Arial"/>
          <w:b/>
          <w:i/>
          <w:color w:val="000000"/>
        </w:rPr>
        <w:t>Objetivos obligatorios mínimos de venta o consumo de biocarburantes en 2013 y años sucesivos:</w:t>
      </w:r>
    </w:p>
    <w:p w:rsidR="00481196" w:rsidRPr="00481196" w:rsidRDefault="00481196" w:rsidP="00481196">
      <w:pPr>
        <w:pStyle w:val="Sinespaciado"/>
        <w:jc w:val="both"/>
        <w:rPr>
          <w:rFonts w:ascii="Arial" w:hAnsi="Arial" w:cs="Arial"/>
          <w:color w:val="262626"/>
          <w:sz w:val="18"/>
          <w:szCs w:val="18"/>
        </w:rPr>
      </w:pPr>
    </w:p>
    <w:p w:rsidR="00481196" w:rsidRPr="00481196" w:rsidRDefault="00481196" w:rsidP="00481196">
      <w:pPr>
        <w:pStyle w:val="Sinespaciado"/>
        <w:jc w:val="both"/>
        <w:rPr>
          <w:rFonts w:ascii="Arial" w:hAnsi="Arial" w:cs="Arial"/>
          <w:color w:val="262626"/>
          <w:sz w:val="18"/>
          <w:szCs w:val="18"/>
        </w:rPr>
      </w:pPr>
      <w:r w:rsidRPr="00481196">
        <w:rPr>
          <w:rFonts w:ascii="Arial" w:hAnsi="Arial" w:cs="Arial"/>
          <w:color w:val="262626"/>
          <w:sz w:val="18"/>
          <w:szCs w:val="18"/>
        </w:rPr>
        <w:t>Se considera conveniente revisar los objetivos de 2013, estableciendo unos objetivos que permitan minimizar el precio de los carburantes y asegurar cierta estabilidad al sector de los biocarburantes, sin que, en ningún caso, se comprometa el cumplimiento de los objetivos comunitarios previstos para 2020. Se establecen asimismo los objetivos de consumo y venta de biocarburantes, tanto globales, como por productos, para los próximos años.</w:t>
      </w:r>
    </w:p>
    <w:p w:rsidR="004131BB" w:rsidRDefault="004131BB" w:rsidP="00481196">
      <w:pPr>
        <w:ind w:left="360"/>
        <w:jc w:val="both"/>
        <w:rPr>
          <w:b/>
          <w:i/>
          <w:color w:val="000000"/>
          <w:szCs w:val="20"/>
        </w:rPr>
      </w:pPr>
    </w:p>
    <w:p w:rsidR="00BC002D" w:rsidRPr="00BC002D" w:rsidRDefault="00481196" w:rsidP="00481196">
      <w:pPr>
        <w:pStyle w:val="Sinespaciado"/>
        <w:numPr>
          <w:ilvl w:val="0"/>
          <w:numId w:val="17"/>
        </w:numPr>
        <w:jc w:val="both"/>
        <w:rPr>
          <w:rFonts w:ascii="Arial" w:hAnsi="Arial" w:cs="Arial"/>
          <w:color w:val="262626"/>
          <w:sz w:val="16"/>
          <w:szCs w:val="16"/>
        </w:rPr>
      </w:pPr>
      <w:r w:rsidRPr="003E6288">
        <w:rPr>
          <w:rFonts w:ascii="Arial" w:hAnsi="Arial" w:cs="Arial"/>
          <w:b/>
          <w:i/>
          <w:color w:val="000000"/>
        </w:rPr>
        <w:t>Se establece un periodo de carencia para la aplicación del período transitorio para la verificación de la sostenibilidad de los biocarburantes y biolíquidos</w:t>
      </w:r>
      <w:r w:rsidRPr="00481196">
        <w:rPr>
          <w:rFonts w:ascii="Arial" w:hAnsi="Arial" w:cs="Arial"/>
          <w:b/>
          <w:color w:val="000000"/>
          <w:sz w:val="20"/>
          <w:szCs w:val="20"/>
        </w:rPr>
        <w:t xml:space="preserve"> </w:t>
      </w:r>
      <w:r>
        <w:rPr>
          <w:rFonts w:ascii="Arial" w:hAnsi="Arial" w:cs="Arial"/>
          <w:sz w:val="20"/>
          <w:szCs w:val="20"/>
        </w:rPr>
        <w:t>(modif. DT Única RD 1597/2011):</w:t>
      </w:r>
    </w:p>
    <w:p w:rsidR="00BC002D" w:rsidRDefault="00BC002D" w:rsidP="00BC002D">
      <w:pPr>
        <w:pStyle w:val="Sinespaciado"/>
        <w:jc w:val="both"/>
        <w:rPr>
          <w:rFonts w:ascii="Arial" w:hAnsi="Arial" w:cs="Arial"/>
          <w:b/>
          <w:i/>
          <w:color w:val="000000"/>
          <w:sz w:val="20"/>
          <w:szCs w:val="20"/>
        </w:rPr>
      </w:pPr>
    </w:p>
    <w:p w:rsidR="00481196" w:rsidRPr="00BC002D" w:rsidRDefault="00BC002D" w:rsidP="00BC002D">
      <w:pPr>
        <w:pStyle w:val="Sinespaciado"/>
        <w:jc w:val="both"/>
        <w:rPr>
          <w:rFonts w:ascii="Arial" w:hAnsi="Arial" w:cs="Arial"/>
          <w:color w:val="262626"/>
          <w:sz w:val="18"/>
          <w:szCs w:val="18"/>
        </w:rPr>
      </w:pPr>
      <w:r w:rsidRPr="00BC002D">
        <w:rPr>
          <w:rFonts w:ascii="Arial" w:hAnsi="Arial" w:cs="Arial"/>
          <w:color w:val="000000"/>
          <w:sz w:val="18"/>
          <w:szCs w:val="18"/>
        </w:rPr>
        <w:t>N</w:t>
      </w:r>
      <w:r w:rsidR="00481196" w:rsidRPr="00BC002D">
        <w:rPr>
          <w:rFonts w:ascii="Arial" w:hAnsi="Arial" w:cs="Arial"/>
          <w:color w:val="262626"/>
          <w:sz w:val="18"/>
          <w:szCs w:val="18"/>
        </w:rPr>
        <w:t>o se exigirá el cumplimiento de los criterios de sostenibilidad establecidos en el artículo 4 del Real Decreto. No obstante, los sujetos deberán remitir información veraz al respecto y aplicar de forma correcta el sistema de balance de masa previsto.</w:t>
      </w:r>
    </w:p>
    <w:p w:rsidR="00403EB2" w:rsidRDefault="00403EB2" w:rsidP="00403EB2">
      <w:pPr>
        <w:pStyle w:val="Sinespaciado"/>
        <w:jc w:val="both"/>
        <w:rPr>
          <w:rFonts w:ascii="Arial" w:hAnsi="Arial" w:cs="Arial"/>
          <w:b/>
          <w:bCs/>
          <w:sz w:val="20"/>
          <w:szCs w:val="20"/>
        </w:rPr>
      </w:pPr>
    </w:p>
    <w:p w:rsidR="00E91CFA" w:rsidRPr="00C1144E" w:rsidRDefault="00B1567C" w:rsidP="00E91CFA">
      <w:pPr>
        <w:pStyle w:val="Ttulo1"/>
        <w:numPr>
          <w:ilvl w:val="0"/>
          <w:numId w:val="17"/>
        </w:numPr>
        <w:pBdr>
          <w:top w:val="none" w:sz="0" w:space="0" w:color="auto"/>
          <w:left w:val="none" w:sz="0" w:space="0" w:color="auto"/>
          <w:bottom w:val="none" w:sz="0" w:space="0" w:color="auto"/>
          <w:right w:val="none" w:sz="0" w:space="0" w:color="auto"/>
        </w:pBdr>
        <w:rPr>
          <w:b w:val="0"/>
          <w:color w:val="404040"/>
        </w:rPr>
      </w:pPr>
      <w:r w:rsidRPr="00C1144E">
        <w:rPr>
          <w:rFonts w:cs="Arial"/>
          <w:i/>
          <w:color w:val="3333FF"/>
          <w:szCs w:val="20"/>
          <w:bdr w:val="single" w:sz="4" w:space="0" w:color="auto"/>
        </w:rPr>
        <w:t xml:space="preserve">ATENCIÓN DT Quinta RD-Ley 4/2013 </w:t>
      </w:r>
      <w:r w:rsidRPr="00C1144E">
        <w:rPr>
          <w:b w:val="0"/>
          <w:i/>
          <w:szCs w:val="20"/>
        </w:rPr>
        <w:t>Contratos en exclusiva de los operadores al por mayor</w:t>
      </w:r>
      <w:r w:rsidR="009D108F" w:rsidRPr="00C1144E">
        <w:rPr>
          <w:b w:val="0"/>
          <w:i/>
          <w:szCs w:val="20"/>
        </w:rPr>
        <w:t>, que</w:t>
      </w:r>
      <w:r w:rsidRPr="00C1144E">
        <w:rPr>
          <w:b w:val="0"/>
          <w:i/>
          <w:szCs w:val="20"/>
        </w:rPr>
        <w:t xml:space="preserve"> </w:t>
      </w:r>
      <w:r w:rsidR="009D108F" w:rsidRPr="00C1144E">
        <w:rPr>
          <w:rFonts w:cs="Arial"/>
          <w:b w:val="0"/>
          <w:i/>
          <w:szCs w:val="20"/>
        </w:rPr>
        <w:t>determina, para completar el nuevo régimen jurídico introducido en el artículo 43.2, que los operadores al por mayor de productos petrolíferos con una cuota de mercado superior al 30 por ciento, no podrán suscribir nuevos contratos de distribución de nuevos contratos de distribución en exclusiva con distribuidores al por menor que se dediquen a la explotación de la instalación para el suministro de combustibles y carburantes a vehículos, con independencia de quién ostente la titularidad o derecho real sobre la misma.</w:t>
      </w:r>
    </w:p>
    <w:p w:rsidR="002167E9" w:rsidRPr="00C1144E" w:rsidRDefault="002167E9" w:rsidP="002167E9">
      <w:pPr>
        <w:rPr>
          <w:i/>
          <w:color w:val="000000"/>
          <w:sz w:val="18"/>
          <w:szCs w:val="18"/>
          <w:u w:val="single"/>
          <w:lang w:eastAsia="es-ES"/>
        </w:rPr>
      </w:pPr>
    </w:p>
    <w:p w:rsidR="00554AF0" w:rsidRPr="00554AF0" w:rsidRDefault="00554AF0">
      <w:pPr>
        <w:rPr>
          <w:color w:val="404040"/>
          <w:szCs w:val="20"/>
          <w:u w:val="single"/>
          <w:lang w:eastAsia="es-ES"/>
        </w:rPr>
      </w:pPr>
    </w:p>
    <w:sectPr w:rsidR="00554AF0" w:rsidRPr="00554AF0" w:rsidSect="00936035">
      <w:headerReference w:type="default" r:id="rId7"/>
      <w:footerReference w:type="default" r:id="rId8"/>
      <w:pgSz w:w="11907" w:h="16840" w:code="9"/>
      <w:pgMar w:top="1701" w:right="1701" w:bottom="1134" w:left="1701" w:header="1134" w:footer="1134"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5E" w:rsidRDefault="0040675E" w:rsidP="00B25783">
      <w:r>
        <w:separator/>
      </w:r>
    </w:p>
  </w:endnote>
  <w:endnote w:type="continuationSeparator" w:id="0">
    <w:p w:rsidR="0040675E" w:rsidRDefault="0040675E" w:rsidP="00B257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44" w:rsidRDefault="00B37B10">
    <w:pPr>
      <w:pStyle w:val="Piedepgina"/>
      <w:jc w:val="center"/>
    </w:pPr>
    <w:fldSimple w:instr=" PAGE   \* MERGEFORMAT ">
      <w:r w:rsidR="00D03229">
        <w:rPr>
          <w:noProof/>
        </w:rPr>
        <w:t>19</w:t>
      </w:r>
    </w:fldSimple>
  </w:p>
  <w:p w:rsidR="008A6344" w:rsidRDefault="008A634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5E" w:rsidRDefault="0040675E" w:rsidP="00B25783">
      <w:r>
        <w:separator/>
      </w:r>
    </w:p>
  </w:footnote>
  <w:footnote w:type="continuationSeparator" w:id="0">
    <w:p w:rsidR="0040675E" w:rsidRDefault="0040675E" w:rsidP="00B25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344" w:rsidRPr="002F005E" w:rsidRDefault="008A6344" w:rsidP="00627BB1">
    <w:pPr>
      <w:pStyle w:val="Encabezado"/>
      <w:rPr>
        <w:sz w:val="18"/>
        <w:szCs w:val="18"/>
      </w:rPr>
    </w:pPr>
    <w:r w:rsidRPr="00627BB1">
      <w:rPr>
        <w:sz w:val="16"/>
        <w:szCs w:val="18"/>
      </w:rPr>
      <w:t xml:space="preserve">RESUMEN  RD-Ley 4/2013 </w:t>
    </w:r>
    <w:r>
      <w:rPr>
        <w:sz w:val="18"/>
        <w:szCs w:val="18"/>
      </w:rPr>
      <w:tab/>
    </w:r>
    <w:r>
      <w:rPr>
        <w:sz w:val="18"/>
        <w:szCs w:val="18"/>
      </w:rPr>
      <w:tab/>
    </w:r>
  </w:p>
  <w:p w:rsidR="008A6344" w:rsidRDefault="008A6344" w:rsidP="002F005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C667864"/>
    <w:lvl w:ilvl="0">
      <w:start w:val="1"/>
      <w:numFmt w:val="decimal"/>
      <w:lvlText w:val="%1."/>
      <w:lvlJc w:val="left"/>
      <w:pPr>
        <w:tabs>
          <w:tab w:val="num" w:pos="1492"/>
        </w:tabs>
        <w:ind w:left="1492" w:hanging="360"/>
      </w:pPr>
    </w:lvl>
  </w:abstractNum>
  <w:abstractNum w:abstractNumId="1">
    <w:nsid w:val="FFFFFF7D"/>
    <w:multiLevelType w:val="singleLevel"/>
    <w:tmpl w:val="44F84FC4"/>
    <w:lvl w:ilvl="0">
      <w:start w:val="1"/>
      <w:numFmt w:val="decimal"/>
      <w:lvlText w:val="%1."/>
      <w:lvlJc w:val="left"/>
      <w:pPr>
        <w:tabs>
          <w:tab w:val="num" w:pos="1209"/>
        </w:tabs>
        <w:ind w:left="1209" w:hanging="360"/>
      </w:pPr>
    </w:lvl>
  </w:abstractNum>
  <w:abstractNum w:abstractNumId="2">
    <w:nsid w:val="FFFFFF7E"/>
    <w:multiLevelType w:val="singleLevel"/>
    <w:tmpl w:val="7F52FDAC"/>
    <w:lvl w:ilvl="0">
      <w:start w:val="1"/>
      <w:numFmt w:val="decimal"/>
      <w:lvlText w:val="%1."/>
      <w:lvlJc w:val="left"/>
      <w:pPr>
        <w:tabs>
          <w:tab w:val="num" w:pos="926"/>
        </w:tabs>
        <w:ind w:left="926" w:hanging="360"/>
      </w:pPr>
    </w:lvl>
  </w:abstractNum>
  <w:abstractNum w:abstractNumId="3">
    <w:nsid w:val="FFFFFF7F"/>
    <w:multiLevelType w:val="singleLevel"/>
    <w:tmpl w:val="3F5AB790"/>
    <w:lvl w:ilvl="0">
      <w:start w:val="1"/>
      <w:numFmt w:val="decimal"/>
      <w:lvlText w:val="%1."/>
      <w:lvlJc w:val="left"/>
      <w:pPr>
        <w:tabs>
          <w:tab w:val="num" w:pos="643"/>
        </w:tabs>
        <w:ind w:left="643" w:hanging="360"/>
      </w:pPr>
    </w:lvl>
  </w:abstractNum>
  <w:abstractNum w:abstractNumId="4">
    <w:nsid w:val="FFFFFF80"/>
    <w:multiLevelType w:val="singleLevel"/>
    <w:tmpl w:val="FC864C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9E41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E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572D5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7E51B6"/>
    <w:lvl w:ilvl="0">
      <w:start w:val="1"/>
      <w:numFmt w:val="decimal"/>
      <w:lvlText w:val="%1."/>
      <w:lvlJc w:val="left"/>
      <w:pPr>
        <w:tabs>
          <w:tab w:val="num" w:pos="360"/>
        </w:tabs>
        <w:ind w:left="360" w:hanging="360"/>
      </w:pPr>
    </w:lvl>
  </w:abstractNum>
  <w:abstractNum w:abstractNumId="9">
    <w:nsid w:val="FFFFFF89"/>
    <w:multiLevelType w:val="singleLevel"/>
    <w:tmpl w:val="0E762C46"/>
    <w:lvl w:ilvl="0">
      <w:start w:val="1"/>
      <w:numFmt w:val="bullet"/>
      <w:lvlText w:val=""/>
      <w:lvlJc w:val="left"/>
      <w:pPr>
        <w:tabs>
          <w:tab w:val="num" w:pos="360"/>
        </w:tabs>
        <w:ind w:left="360" w:hanging="360"/>
      </w:pPr>
      <w:rPr>
        <w:rFonts w:ascii="Symbol" w:hAnsi="Symbol" w:hint="default"/>
      </w:rPr>
    </w:lvl>
  </w:abstractNum>
  <w:abstractNum w:abstractNumId="10">
    <w:nsid w:val="0A16105E"/>
    <w:multiLevelType w:val="hybridMultilevel"/>
    <w:tmpl w:val="1F90577C"/>
    <w:lvl w:ilvl="0" w:tplc="2FE6D32E">
      <w:start w:val="5"/>
      <w:numFmt w:val="bullet"/>
      <w:lvlText w:val="-"/>
      <w:lvlJc w:val="left"/>
      <w:pPr>
        <w:ind w:left="360" w:hanging="360"/>
      </w:pPr>
      <w:rPr>
        <w:rFonts w:ascii="Arial" w:hAnsi="Arial"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0A5B71F0"/>
    <w:multiLevelType w:val="hybridMultilevel"/>
    <w:tmpl w:val="CC2415CC"/>
    <w:lvl w:ilvl="0" w:tplc="E1365034">
      <w:numFmt w:val="bullet"/>
      <w:lvlText w:val="–"/>
      <w:lvlJc w:val="left"/>
      <w:pPr>
        <w:ind w:left="720" w:hanging="360"/>
      </w:pPr>
      <w:rPr>
        <w:rFonts w:ascii="Arial" w:eastAsia="Calibri"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6F862A5"/>
    <w:multiLevelType w:val="hybridMultilevel"/>
    <w:tmpl w:val="33B61706"/>
    <w:lvl w:ilvl="0" w:tplc="99DAD65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60F43C9"/>
    <w:multiLevelType w:val="hybridMultilevel"/>
    <w:tmpl w:val="4F4CAE1C"/>
    <w:lvl w:ilvl="0" w:tplc="E1365034">
      <w:numFmt w:val="bullet"/>
      <w:lvlText w:val="–"/>
      <w:lvlJc w:val="left"/>
      <w:pPr>
        <w:ind w:left="720" w:hanging="360"/>
      </w:pPr>
      <w:rPr>
        <w:rFonts w:ascii="Arial" w:eastAsia="Calibri"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1785DD5"/>
    <w:multiLevelType w:val="hybridMultilevel"/>
    <w:tmpl w:val="F5BCB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5C65650"/>
    <w:multiLevelType w:val="hybridMultilevel"/>
    <w:tmpl w:val="26AC0254"/>
    <w:lvl w:ilvl="0" w:tplc="2FE6D32E">
      <w:start w:val="5"/>
      <w:numFmt w:val="bullet"/>
      <w:lvlText w:val="-"/>
      <w:lvlJc w:val="left"/>
      <w:pPr>
        <w:ind w:left="360" w:hanging="360"/>
      </w:pPr>
      <w:rPr>
        <w:rFonts w:ascii="Arial" w:hAnsi="Arial" w:hint="default"/>
        <w:spacing w:val="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99023F"/>
    <w:multiLevelType w:val="hybridMultilevel"/>
    <w:tmpl w:val="D45435C2"/>
    <w:lvl w:ilvl="0" w:tplc="E1365034">
      <w:numFmt w:val="bullet"/>
      <w:lvlText w:val="–"/>
      <w:lvlJc w:val="left"/>
      <w:pPr>
        <w:ind w:left="360" w:hanging="360"/>
      </w:pPr>
      <w:rPr>
        <w:rFonts w:ascii="Arial" w:eastAsia="Calibri" w:hAnsi="Arial" w:cs="Arial" w:hint="default"/>
        <w:i/>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5B2B4DFB"/>
    <w:multiLevelType w:val="hybridMultilevel"/>
    <w:tmpl w:val="A2169C8E"/>
    <w:lvl w:ilvl="0" w:tplc="A630F3CE">
      <w:start w:val="1"/>
      <w:numFmt w:val="bullet"/>
      <w:lvlText w:val=""/>
      <w:lvlJc w:val="center"/>
      <w:pPr>
        <w:ind w:left="360" w:hanging="360"/>
      </w:pPr>
      <w:rPr>
        <w:rFonts w:ascii="Symbol" w:hAnsi="Symbol" w:hint="default"/>
        <w:spacing w:val="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15836F0"/>
    <w:multiLevelType w:val="hybridMultilevel"/>
    <w:tmpl w:val="9998FD94"/>
    <w:lvl w:ilvl="0" w:tplc="E1365034">
      <w:numFmt w:val="bullet"/>
      <w:lvlText w:val="–"/>
      <w:lvlJc w:val="left"/>
      <w:pPr>
        <w:ind w:left="720" w:hanging="360"/>
      </w:pPr>
      <w:rPr>
        <w:rFonts w:ascii="Arial" w:eastAsia="Calibri"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A55195B"/>
    <w:multiLevelType w:val="hybridMultilevel"/>
    <w:tmpl w:val="F18072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6D5A6D48"/>
    <w:multiLevelType w:val="hybridMultilevel"/>
    <w:tmpl w:val="802EDD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3D6E1E"/>
    <w:multiLevelType w:val="hybridMultilevel"/>
    <w:tmpl w:val="839ECC96"/>
    <w:lvl w:ilvl="0" w:tplc="E1365034">
      <w:numFmt w:val="bullet"/>
      <w:lvlText w:val="–"/>
      <w:lvlJc w:val="left"/>
      <w:pPr>
        <w:ind w:left="720" w:hanging="360"/>
      </w:pPr>
      <w:rPr>
        <w:rFonts w:ascii="Arial" w:eastAsia="Calibri" w:hAnsi="Arial" w:cs="Arial"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2FA410A"/>
    <w:multiLevelType w:val="hybridMultilevel"/>
    <w:tmpl w:val="61346F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76E16DE2"/>
    <w:multiLevelType w:val="hybridMultilevel"/>
    <w:tmpl w:val="A2426130"/>
    <w:lvl w:ilvl="0" w:tplc="E1365034">
      <w:numFmt w:val="bullet"/>
      <w:lvlText w:val="–"/>
      <w:lvlJc w:val="left"/>
      <w:pPr>
        <w:ind w:left="360" w:hanging="360"/>
      </w:pPr>
      <w:rPr>
        <w:rFonts w:ascii="Arial" w:eastAsia="Calibri" w:hAnsi="Arial" w:cs="Arial" w:hint="default"/>
        <w:i/>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79003E71"/>
    <w:multiLevelType w:val="hybridMultilevel"/>
    <w:tmpl w:val="56A8C504"/>
    <w:lvl w:ilvl="0" w:tplc="2FE6D32E">
      <w:start w:val="5"/>
      <w:numFmt w:val="bullet"/>
      <w:lvlText w:val="-"/>
      <w:lvlJc w:val="left"/>
      <w:pPr>
        <w:ind w:left="360" w:hanging="360"/>
      </w:pPr>
      <w:rPr>
        <w:rFonts w:ascii="Arial" w:hAnsi="Arial" w:hint="default"/>
        <w:spacing w:val="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0"/>
  </w:num>
  <w:num w:numId="4">
    <w:abstractNumId w:val="24"/>
  </w:num>
  <w:num w:numId="5">
    <w:abstractNumId w:val="17"/>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2"/>
  </w:num>
  <w:num w:numId="17">
    <w:abstractNumId w:val="15"/>
  </w:num>
  <w:num w:numId="18">
    <w:abstractNumId w:val="14"/>
  </w:num>
  <w:num w:numId="19">
    <w:abstractNumId w:val="18"/>
  </w:num>
  <w:num w:numId="20">
    <w:abstractNumId w:val="21"/>
  </w:num>
  <w:num w:numId="21">
    <w:abstractNumId w:val="13"/>
  </w:num>
  <w:num w:numId="22">
    <w:abstractNumId w:val="11"/>
  </w:num>
  <w:num w:numId="23">
    <w:abstractNumId w:val="16"/>
  </w:num>
  <w:num w:numId="24">
    <w:abstractNumId w:val="19"/>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5949B9"/>
    <w:rsid w:val="00002154"/>
    <w:rsid w:val="00013517"/>
    <w:rsid w:val="0001676A"/>
    <w:rsid w:val="00017392"/>
    <w:rsid w:val="0002307F"/>
    <w:rsid w:val="000510C2"/>
    <w:rsid w:val="00051CDB"/>
    <w:rsid w:val="00070B27"/>
    <w:rsid w:val="0007200E"/>
    <w:rsid w:val="000773D8"/>
    <w:rsid w:val="00080576"/>
    <w:rsid w:val="00083694"/>
    <w:rsid w:val="00093F0C"/>
    <w:rsid w:val="000A65E9"/>
    <w:rsid w:val="000B1D7F"/>
    <w:rsid w:val="000B2C5D"/>
    <w:rsid w:val="000C191C"/>
    <w:rsid w:val="000C7180"/>
    <w:rsid w:val="000C7CEC"/>
    <w:rsid w:val="000D04E3"/>
    <w:rsid w:val="000D2D03"/>
    <w:rsid w:val="000D36D6"/>
    <w:rsid w:val="000E7B03"/>
    <w:rsid w:val="000F0F14"/>
    <w:rsid w:val="000F4A49"/>
    <w:rsid w:val="000F6EE1"/>
    <w:rsid w:val="000F7100"/>
    <w:rsid w:val="00100719"/>
    <w:rsid w:val="001110EA"/>
    <w:rsid w:val="00112E97"/>
    <w:rsid w:val="0011781F"/>
    <w:rsid w:val="00120F9E"/>
    <w:rsid w:val="00121CCF"/>
    <w:rsid w:val="0012331D"/>
    <w:rsid w:val="001249EF"/>
    <w:rsid w:val="001275E4"/>
    <w:rsid w:val="00131847"/>
    <w:rsid w:val="001453C4"/>
    <w:rsid w:val="00145C42"/>
    <w:rsid w:val="00145CCD"/>
    <w:rsid w:val="00145FCE"/>
    <w:rsid w:val="001470D3"/>
    <w:rsid w:val="001478B0"/>
    <w:rsid w:val="00174E6D"/>
    <w:rsid w:val="001930A5"/>
    <w:rsid w:val="00195188"/>
    <w:rsid w:val="001A10C1"/>
    <w:rsid w:val="001A6DFD"/>
    <w:rsid w:val="001B30EA"/>
    <w:rsid w:val="001C6402"/>
    <w:rsid w:val="001C700E"/>
    <w:rsid w:val="001C7087"/>
    <w:rsid w:val="001D1AD5"/>
    <w:rsid w:val="001E57F3"/>
    <w:rsid w:val="001F0329"/>
    <w:rsid w:val="001F4E99"/>
    <w:rsid w:val="001F5274"/>
    <w:rsid w:val="002061F2"/>
    <w:rsid w:val="00215091"/>
    <w:rsid w:val="002167E9"/>
    <w:rsid w:val="00237A53"/>
    <w:rsid w:val="00237BA7"/>
    <w:rsid w:val="0025017B"/>
    <w:rsid w:val="00273BFC"/>
    <w:rsid w:val="00274DB6"/>
    <w:rsid w:val="00280363"/>
    <w:rsid w:val="00281065"/>
    <w:rsid w:val="002A1B57"/>
    <w:rsid w:val="002A56EA"/>
    <w:rsid w:val="002A70BF"/>
    <w:rsid w:val="002B3B8A"/>
    <w:rsid w:val="002B5B2C"/>
    <w:rsid w:val="002C360D"/>
    <w:rsid w:val="002C4428"/>
    <w:rsid w:val="002D22EB"/>
    <w:rsid w:val="002D7182"/>
    <w:rsid w:val="002F005E"/>
    <w:rsid w:val="002F0CB6"/>
    <w:rsid w:val="00300058"/>
    <w:rsid w:val="00301242"/>
    <w:rsid w:val="003029CC"/>
    <w:rsid w:val="00303584"/>
    <w:rsid w:val="003072EF"/>
    <w:rsid w:val="00311900"/>
    <w:rsid w:val="00311C92"/>
    <w:rsid w:val="00316E6B"/>
    <w:rsid w:val="00320AD2"/>
    <w:rsid w:val="003213B5"/>
    <w:rsid w:val="00323504"/>
    <w:rsid w:val="00331213"/>
    <w:rsid w:val="003312A8"/>
    <w:rsid w:val="0033403B"/>
    <w:rsid w:val="00336AEF"/>
    <w:rsid w:val="00340A24"/>
    <w:rsid w:val="0034715D"/>
    <w:rsid w:val="00350035"/>
    <w:rsid w:val="00353109"/>
    <w:rsid w:val="00357407"/>
    <w:rsid w:val="00376945"/>
    <w:rsid w:val="0038769B"/>
    <w:rsid w:val="00393D8A"/>
    <w:rsid w:val="003A1C3E"/>
    <w:rsid w:val="003A1C74"/>
    <w:rsid w:val="003A31A9"/>
    <w:rsid w:val="003A39FC"/>
    <w:rsid w:val="003B01CE"/>
    <w:rsid w:val="003C4C7D"/>
    <w:rsid w:val="003C6F1B"/>
    <w:rsid w:val="003D1AD9"/>
    <w:rsid w:val="003E0019"/>
    <w:rsid w:val="003E6288"/>
    <w:rsid w:val="003F2117"/>
    <w:rsid w:val="00403EB2"/>
    <w:rsid w:val="00405113"/>
    <w:rsid w:val="0040675E"/>
    <w:rsid w:val="0040773E"/>
    <w:rsid w:val="004119BC"/>
    <w:rsid w:val="004131BB"/>
    <w:rsid w:val="00423644"/>
    <w:rsid w:val="0042576E"/>
    <w:rsid w:val="004278B2"/>
    <w:rsid w:val="004377D0"/>
    <w:rsid w:val="00440606"/>
    <w:rsid w:val="004459B7"/>
    <w:rsid w:val="004500AA"/>
    <w:rsid w:val="00465D44"/>
    <w:rsid w:val="00481196"/>
    <w:rsid w:val="0048745A"/>
    <w:rsid w:val="004A0946"/>
    <w:rsid w:val="004B7106"/>
    <w:rsid w:val="004C15DE"/>
    <w:rsid w:val="004D1327"/>
    <w:rsid w:val="004D4B77"/>
    <w:rsid w:val="004E7737"/>
    <w:rsid w:val="004E7806"/>
    <w:rsid w:val="004F1E74"/>
    <w:rsid w:val="004F4876"/>
    <w:rsid w:val="004F60D8"/>
    <w:rsid w:val="00510BFB"/>
    <w:rsid w:val="00521040"/>
    <w:rsid w:val="00521210"/>
    <w:rsid w:val="0052315E"/>
    <w:rsid w:val="005252E8"/>
    <w:rsid w:val="005261DC"/>
    <w:rsid w:val="00526323"/>
    <w:rsid w:val="00530EF2"/>
    <w:rsid w:val="005326B2"/>
    <w:rsid w:val="00552107"/>
    <w:rsid w:val="00554AF0"/>
    <w:rsid w:val="00556082"/>
    <w:rsid w:val="0055665C"/>
    <w:rsid w:val="00557136"/>
    <w:rsid w:val="0056458A"/>
    <w:rsid w:val="00570462"/>
    <w:rsid w:val="005722C3"/>
    <w:rsid w:val="0058746E"/>
    <w:rsid w:val="005909E2"/>
    <w:rsid w:val="00592081"/>
    <w:rsid w:val="00593304"/>
    <w:rsid w:val="005949B9"/>
    <w:rsid w:val="005B7B54"/>
    <w:rsid w:val="005C1E94"/>
    <w:rsid w:val="005C3D0F"/>
    <w:rsid w:val="005C43C6"/>
    <w:rsid w:val="005C49D3"/>
    <w:rsid w:val="005C7F42"/>
    <w:rsid w:val="005D6640"/>
    <w:rsid w:val="005E036D"/>
    <w:rsid w:val="005E19DD"/>
    <w:rsid w:val="005E4878"/>
    <w:rsid w:val="005E4B17"/>
    <w:rsid w:val="005E51FF"/>
    <w:rsid w:val="005E5959"/>
    <w:rsid w:val="00605FCB"/>
    <w:rsid w:val="00607B63"/>
    <w:rsid w:val="00610D62"/>
    <w:rsid w:val="00613BE4"/>
    <w:rsid w:val="00614C10"/>
    <w:rsid w:val="00615409"/>
    <w:rsid w:val="0061547E"/>
    <w:rsid w:val="00627508"/>
    <w:rsid w:val="00627BB1"/>
    <w:rsid w:val="006331FF"/>
    <w:rsid w:val="00635F66"/>
    <w:rsid w:val="006374F7"/>
    <w:rsid w:val="00644EFA"/>
    <w:rsid w:val="00645BB4"/>
    <w:rsid w:val="00645EC0"/>
    <w:rsid w:val="006465FC"/>
    <w:rsid w:val="0065448C"/>
    <w:rsid w:val="00654877"/>
    <w:rsid w:val="00656296"/>
    <w:rsid w:val="00673469"/>
    <w:rsid w:val="00682826"/>
    <w:rsid w:val="00691F31"/>
    <w:rsid w:val="006B1D3C"/>
    <w:rsid w:val="006B326F"/>
    <w:rsid w:val="006B7003"/>
    <w:rsid w:val="006C05E4"/>
    <w:rsid w:val="006C36EA"/>
    <w:rsid w:val="006D0C9E"/>
    <w:rsid w:val="006E5D4D"/>
    <w:rsid w:val="006F62F8"/>
    <w:rsid w:val="00702644"/>
    <w:rsid w:val="0070293C"/>
    <w:rsid w:val="00715F78"/>
    <w:rsid w:val="007302BD"/>
    <w:rsid w:val="00733D08"/>
    <w:rsid w:val="00735537"/>
    <w:rsid w:val="00735661"/>
    <w:rsid w:val="00736EA9"/>
    <w:rsid w:val="00737557"/>
    <w:rsid w:val="00740C77"/>
    <w:rsid w:val="00742477"/>
    <w:rsid w:val="00742A4B"/>
    <w:rsid w:val="00743127"/>
    <w:rsid w:val="00755535"/>
    <w:rsid w:val="00760682"/>
    <w:rsid w:val="0076104F"/>
    <w:rsid w:val="0076394F"/>
    <w:rsid w:val="00771047"/>
    <w:rsid w:val="007765F2"/>
    <w:rsid w:val="007852D8"/>
    <w:rsid w:val="00793DF8"/>
    <w:rsid w:val="007B05E0"/>
    <w:rsid w:val="007B2DFA"/>
    <w:rsid w:val="007B6115"/>
    <w:rsid w:val="007C06A3"/>
    <w:rsid w:val="007C5114"/>
    <w:rsid w:val="007C5873"/>
    <w:rsid w:val="007C6089"/>
    <w:rsid w:val="007C7A59"/>
    <w:rsid w:val="007D3F99"/>
    <w:rsid w:val="007D5381"/>
    <w:rsid w:val="007D5C1F"/>
    <w:rsid w:val="007E60EA"/>
    <w:rsid w:val="007F0ED6"/>
    <w:rsid w:val="007F1B33"/>
    <w:rsid w:val="007F5FE8"/>
    <w:rsid w:val="00800531"/>
    <w:rsid w:val="00804E42"/>
    <w:rsid w:val="00810423"/>
    <w:rsid w:val="0081769E"/>
    <w:rsid w:val="00842E3F"/>
    <w:rsid w:val="00844E1D"/>
    <w:rsid w:val="00847097"/>
    <w:rsid w:val="0085457E"/>
    <w:rsid w:val="008634D7"/>
    <w:rsid w:val="008731FF"/>
    <w:rsid w:val="008763D6"/>
    <w:rsid w:val="008833F7"/>
    <w:rsid w:val="00885327"/>
    <w:rsid w:val="00890731"/>
    <w:rsid w:val="00897841"/>
    <w:rsid w:val="008A0C3D"/>
    <w:rsid w:val="008A0D25"/>
    <w:rsid w:val="008A6344"/>
    <w:rsid w:val="008B1F9A"/>
    <w:rsid w:val="008D4AD3"/>
    <w:rsid w:val="008D52C4"/>
    <w:rsid w:val="008D6308"/>
    <w:rsid w:val="008E7E9F"/>
    <w:rsid w:val="008F48E6"/>
    <w:rsid w:val="00902B56"/>
    <w:rsid w:val="00915A87"/>
    <w:rsid w:val="009220A3"/>
    <w:rsid w:val="00923B8C"/>
    <w:rsid w:val="009250BD"/>
    <w:rsid w:val="00936035"/>
    <w:rsid w:val="00937F2A"/>
    <w:rsid w:val="009439A5"/>
    <w:rsid w:val="009535AC"/>
    <w:rsid w:val="00957EE2"/>
    <w:rsid w:val="00965677"/>
    <w:rsid w:val="009714A9"/>
    <w:rsid w:val="00973F83"/>
    <w:rsid w:val="0098281C"/>
    <w:rsid w:val="00983531"/>
    <w:rsid w:val="00986EDE"/>
    <w:rsid w:val="00991C75"/>
    <w:rsid w:val="00992EB4"/>
    <w:rsid w:val="00993408"/>
    <w:rsid w:val="00993D6F"/>
    <w:rsid w:val="009A2CC3"/>
    <w:rsid w:val="009A4A35"/>
    <w:rsid w:val="009B41CA"/>
    <w:rsid w:val="009B454E"/>
    <w:rsid w:val="009C1474"/>
    <w:rsid w:val="009C737B"/>
    <w:rsid w:val="009D108F"/>
    <w:rsid w:val="009D5AFD"/>
    <w:rsid w:val="009D6C39"/>
    <w:rsid w:val="009D7DC1"/>
    <w:rsid w:val="009E5F11"/>
    <w:rsid w:val="00A033C2"/>
    <w:rsid w:val="00A21926"/>
    <w:rsid w:val="00A246F5"/>
    <w:rsid w:val="00A31034"/>
    <w:rsid w:val="00A31A0B"/>
    <w:rsid w:val="00A33764"/>
    <w:rsid w:val="00A42B9C"/>
    <w:rsid w:val="00A42F50"/>
    <w:rsid w:val="00A46E3E"/>
    <w:rsid w:val="00A62D35"/>
    <w:rsid w:val="00A63B83"/>
    <w:rsid w:val="00A63BEA"/>
    <w:rsid w:val="00A73128"/>
    <w:rsid w:val="00A7356F"/>
    <w:rsid w:val="00A736D8"/>
    <w:rsid w:val="00A81BC0"/>
    <w:rsid w:val="00A865C6"/>
    <w:rsid w:val="00A97486"/>
    <w:rsid w:val="00AB06FC"/>
    <w:rsid w:val="00AC026F"/>
    <w:rsid w:val="00AC72BB"/>
    <w:rsid w:val="00AC7E72"/>
    <w:rsid w:val="00AE1F0B"/>
    <w:rsid w:val="00AF32DA"/>
    <w:rsid w:val="00AF56BF"/>
    <w:rsid w:val="00B13C42"/>
    <w:rsid w:val="00B14A91"/>
    <w:rsid w:val="00B14B82"/>
    <w:rsid w:val="00B1567C"/>
    <w:rsid w:val="00B20980"/>
    <w:rsid w:val="00B20B6F"/>
    <w:rsid w:val="00B233D4"/>
    <w:rsid w:val="00B25783"/>
    <w:rsid w:val="00B31DB3"/>
    <w:rsid w:val="00B33B31"/>
    <w:rsid w:val="00B37B10"/>
    <w:rsid w:val="00B43438"/>
    <w:rsid w:val="00B4438F"/>
    <w:rsid w:val="00B44677"/>
    <w:rsid w:val="00B44B34"/>
    <w:rsid w:val="00B52B41"/>
    <w:rsid w:val="00B71F25"/>
    <w:rsid w:val="00B732D2"/>
    <w:rsid w:val="00B83C8A"/>
    <w:rsid w:val="00B8518B"/>
    <w:rsid w:val="00B952D7"/>
    <w:rsid w:val="00BA21E7"/>
    <w:rsid w:val="00BA5310"/>
    <w:rsid w:val="00BA7EE3"/>
    <w:rsid w:val="00BB1348"/>
    <w:rsid w:val="00BB1430"/>
    <w:rsid w:val="00BB3314"/>
    <w:rsid w:val="00BC002D"/>
    <w:rsid w:val="00BC2E88"/>
    <w:rsid w:val="00BC4E82"/>
    <w:rsid w:val="00BC699A"/>
    <w:rsid w:val="00BD348C"/>
    <w:rsid w:val="00BE10E5"/>
    <w:rsid w:val="00BE7E8F"/>
    <w:rsid w:val="00BF2D97"/>
    <w:rsid w:val="00BF2EB5"/>
    <w:rsid w:val="00C03E0A"/>
    <w:rsid w:val="00C0424F"/>
    <w:rsid w:val="00C1074E"/>
    <w:rsid w:val="00C10C6D"/>
    <w:rsid w:val="00C1144E"/>
    <w:rsid w:val="00C132FE"/>
    <w:rsid w:val="00C20EC0"/>
    <w:rsid w:val="00C24E66"/>
    <w:rsid w:val="00C2519E"/>
    <w:rsid w:val="00C252F0"/>
    <w:rsid w:val="00C260F8"/>
    <w:rsid w:val="00C26B3C"/>
    <w:rsid w:val="00C30B63"/>
    <w:rsid w:val="00C30C7D"/>
    <w:rsid w:val="00C31D2D"/>
    <w:rsid w:val="00C4414D"/>
    <w:rsid w:val="00C45AD1"/>
    <w:rsid w:val="00C50CF9"/>
    <w:rsid w:val="00C724A3"/>
    <w:rsid w:val="00C92307"/>
    <w:rsid w:val="00CA1CAC"/>
    <w:rsid w:val="00CA6395"/>
    <w:rsid w:val="00CB1A17"/>
    <w:rsid w:val="00CC5D2C"/>
    <w:rsid w:val="00CD2970"/>
    <w:rsid w:val="00CE094E"/>
    <w:rsid w:val="00CE3AC0"/>
    <w:rsid w:val="00CE5721"/>
    <w:rsid w:val="00CF74F6"/>
    <w:rsid w:val="00D03229"/>
    <w:rsid w:val="00D05625"/>
    <w:rsid w:val="00D12514"/>
    <w:rsid w:val="00D12F26"/>
    <w:rsid w:val="00D20158"/>
    <w:rsid w:val="00D25654"/>
    <w:rsid w:val="00D33492"/>
    <w:rsid w:val="00D40B8B"/>
    <w:rsid w:val="00D462A9"/>
    <w:rsid w:val="00D4788A"/>
    <w:rsid w:val="00D5552A"/>
    <w:rsid w:val="00D67BD1"/>
    <w:rsid w:val="00D72462"/>
    <w:rsid w:val="00D77A92"/>
    <w:rsid w:val="00D87556"/>
    <w:rsid w:val="00DB0647"/>
    <w:rsid w:val="00DB6367"/>
    <w:rsid w:val="00DC2A48"/>
    <w:rsid w:val="00DC442A"/>
    <w:rsid w:val="00DD08EA"/>
    <w:rsid w:val="00DD2643"/>
    <w:rsid w:val="00DD5604"/>
    <w:rsid w:val="00DD7D9D"/>
    <w:rsid w:val="00DE1CD0"/>
    <w:rsid w:val="00DE384C"/>
    <w:rsid w:val="00DF1822"/>
    <w:rsid w:val="00DF1F32"/>
    <w:rsid w:val="00E0020B"/>
    <w:rsid w:val="00E0141B"/>
    <w:rsid w:val="00E06151"/>
    <w:rsid w:val="00E267C6"/>
    <w:rsid w:val="00E36316"/>
    <w:rsid w:val="00E3766D"/>
    <w:rsid w:val="00E37E76"/>
    <w:rsid w:val="00E41DB9"/>
    <w:rsid w:val="00E43336"/>
    <w:rsid w:val="00E45679"/>
    <w:rsid w:val="00E518E0"/>
    <w:rsid w:val="00E51D7B"/>
    <w:rsid w:val="00E54BFE"/>
    <w:rsid w:val="00E56CA1"/>
    <w:rsid w:val="00E61661"/>
    <w:rsid w:val="00E70F85"/>
    <w:rsid w:val="00E71856"/>
    <w:rsid w:val="00E77C04"/>
    <w:rsid w:val="00E80CB6"/>
    <w:rsid w:val="00E91CFA"/>
    <w:rsid w:val="00E94E3B"/>
    <w:rsid w:val="00EB01F3"/>
    <w:rsid w:val="00EB7CB5"/>
    <w:rsid w:val="00ED0687"/>
    <w:rsid w:val="00EE0073"/>
    <w:rsid w:val="00EE72F3"/>
    <w:rsid w:val="00EF0373"/>
    <w:rsid w:val="00EF0B90"/>
    <w:rsid w:val="00EF6050"/>
    <w:rsid w:val="00F07D67"/>
    <w:rsid w:val="00F116E0"/>
    <w:rsid w:val="00F12FA0"/>
    <w:rsid w:val="00F1564F"/>
    <w:rsid w:val="00F160F7"/>
    <w:rsid w:val="00F325CB"/>
    <w:rsid w:val="00F3342C"/>
    <w:rsid w:val="00F3394B"/>
    <w:rsid w:val="00F356D8"/>
    <w:rsid w:val="00F43F52"/>
    <w:rsid w:val="00F50D71"/>
    <w:rsid w:val="00F53B3D"/>
    <w:rsid w:val="00F5496A"/>
    <w:rsid w:val="00F71A36"/>
    <w:rsid w:val="00F724E9"/>
    <w:rsid w:val="00F77E2D"/>
    <w:rsid w:val="00F82052"/>
    <w:rsid w:val="00F824E9"/>
    <w:rsid w:val="00F869F2"/>
    <w:rsid w:val="00F87CB3"/>
    <w:rsid w:val="00F9627F"/>
    <w:rsid w:val="00FA08A0"/>
    <w:rsid w:val="00FA1D10"/>
    <w:rsid w:val="00FA4E28"/>
    <w:rsid w:val="00FA58AE"/>
    <w:rsid w:val="00FA6C40"/>
    <w:rsid w:val="00FA7F4D"/>
    <w:rsid w:val="00FB228A"/>
    <w:rsid w:val="00FB530F"/>
    <w:rsid w:val="00FC0A4F"/>
    <w:rsid w:val="00FC38C3"/>
    <w:rsid w:val="00FD02BB"/>
    <w:rsid w:val="00FD16DB"/>
    <w:rsid w:val="00FE02B2"/>
    <w:rsid w:val="00FE180D"/>
    <w:rsid w:val="00FE40E4"/>
    <w:rsid w:val="00FE4839"/>
    <w:rsid w:val="00FE65C0"/>
    <w:rsid w:val="00FF1034"/>
    <w:rsid w:val="00FF24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44"/>
    <w:rPr>
      <w:szCs w:val="22"/>
      <w:lang w:eastAsia="en-US"/>
    </w:rPr>
  </w:style>
  <w:style w:type="paragraph" w:styleId="Ttulo1">
    <w:name w:val="heading 1"/>
    <w:basedOn w:val="Normal"/>
    <w:next w:val="Normal"/>
    <w:link w:val="Ttulo1Car"/>
    <w:uiPriority w:val="9"/>
    <w:qFormat/>
    <w:rsid w:val="00DD08EA"/>
    <w:pPr>
      <w:keepNext/>
      <w:keepLines/>
      <w:pBdr>
        <w:top w:val="single" w:sz="4" w:space="1" w:color="auto"/>
        <w:left w:val="single" w:sz="4" w:space="4" w:color="auto"/>
        <w:bottom w:val="single" w:sz="4" w:space="1" w:color="auto"/>
        <w:right w:val="single" w:sz="4" w:space="4" w:color="auto"/>
      </w:pBdr>
      <w:jc w:val="both"/>
      <w:outlineLvl w:val="0"/>
    </w:pPr>
    <w:rPr>
      <w:rFonts w:eastAsia="Times New Roman"/>
      <w:b/>
      <w:bCs/>
      <w:szCs w:val="28"/>
      <w:lang w:eastAsia="es-ES"/>
    </w:rPr>
  </w:style>
  <w:style w:type="paragraph" w:styleId="Ttulo2">
    <w:name w:val="heading 2"/>
    <w:basedOn w:val="Normal"/>
    <w:next w:val="Normal"/>
    <w:link w:val="Ttulo2Car"/>
    <w:uiPriority w:val="9"/>
    <w:unhideWhenUsed/>
    <w:qFormat/>
    <w:rsid w:val="00C260F8"/>
    <w:pPr>
      <w:keepNext/>
      <w:jc w:val="both"/>
      <w:outlineLvl w:val="1"/>
    </w:pPr>
    <w:rPr>
      <w:rFonts w:eastAsia="Times New Roman"/>
      <w:b/>
      <w:bCs/>
      <w:iCs/>
      <w:sz w:val="24"/>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86EDE"/>
    <w:rPr>
      <w:rFonts w:ascii="Calibri" w:hAnsi="Calibri"/>
      <w:sz w:val="22"/>
      <w:szCs w:val="22"/>
      <w:lang w:eastAsia="en-US"/>
    </w:rPr>
  </w:style>
  <w:style w:type="paragraph" w:styleId="Encabezado">
    <w:name w:val="header"/>
    <w:basedOn w:val="Normal"/>
    <w:link w:val="EncabezadoCar"/>
    <w:uiPriority w:val="99"/>
    <w:unhideWhenUsed/>
    <w:rsid w:val="00B25783"/>
    <w:pPr>
      <w:tabs>
        <w:tab w:val="center" w:pos="4252"/>
        <w:tab w:val="right" w:pos="8504"/>
      </w:tabs>
    </w:pPr>
  </w:style>
  <w:style w:type="character" w:customStyle="1" w:styleId="EncabezadoCar">
    <w:name w:val="Encabezado Car"/>
    <w:basedOn w:val="Fuentedeprrafopredeter"/>
    <w:link w:val="Encabezado"/>
    <w:uiPriority w:val="99"/>
    <w:rsid w:val="00B25783"/>
    <w:rPr>
      <w:szCs w:val="22"/>
      <w:lang w:eastAsia="en-US"/>
    </w:rPr>
  </w:style>
  <w:style w:type="paragraph" w:styleId="Piedepgina">
    <w:name w:val="footer"/>
    <w:basedOn w:val="Normal"/>
    <w:link w:val="PiedepginaCar"/>
    <w:uiPriority w:val="99"/>
    <w:unhideWhenUsed/>
    <w:rsid w:val="00B25783"/>
    <w:pPr>
      <w:tabs>
        <w:tab w:val="center" w:pos="4252"/>
        <w:tab w:val="right" w:pos="8504"/>
      </w:tabs>
    </w:pPr>
  </w:style>
  <w:style w:type="character" w:customStyle="1" w:styleId="PiedepginaCar">
    <w:name w:val="Pie de página Car"/>
    <w:basedOn w:val="Fuentedeprrafopredeter"/>
    <w:link w:val="Piedepgina"/>
    <w:uiPriority w:val="99"/>
    <w:rsid w:val="00B25783"/>
    <w:rPr>
      <w:szCs w:val="22"/>
      <w:lang w:eastAsia="en-US"/>
    </w:rPr>
  </w:style>
  <w:style w:type="character" w:customStyle="1" w:styleId="Ttulo1Car">
    <w:name w:val="Título 1 Car"/>
    <w:basedOn w:val="Fuentedeprrafopredeter"/>
    <w:link w:val="Ttulo1"/>
    <w:uiPriority w:val="9"/>
    <w:rsid w:val="00DD08EA"/>
    <w:rPr>
      <w:rFonts w:eastAsia="Times New Roman"/>
      <w:b/>
      <w:bCs/>
      <w:szCs w:val="28"/>
    </w:rPr>
  </w:style>
  <w:style w:type="paragraph" w:customStyle="1" w:styleId="parrafo21">
    <w:name w:val="parrafo_21"/>
    <w:basedOn w:val="Normal"/>
    <w:rsid w:val="00AC7E72"/>
    <w:pPr>
      <w:spacing w:before="360" w:after="180"/>
      <w:ind w:firstLine="360"/>
      <w:jc w:val="both"/>
    </w:pPr>
    <w:rPr>
      <w:rFonts w:ascii="Times New Roman" w:eastAsia="Times New Roman" w:hAnsi="Times New Roman"/>
      <w:sz w:val="24"/>
      <w:szCs w:val="24"/>
      <w:lang w:eastAsia="es-ES"/>
    </w:rPr>
  </w:style>
  <w:style w:type="table" w:styleId="Tablaconcuadrcula">
    <w:name w:val="Table Grid"/>
    <w:basedOn w:val="Tablanormal"/>
    <w:rsid w:val="00093F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rafo">
    <w:name w:val="parrafo"/>
    <w:basedOn w:val="Normal"/>
    <w:rsid w:val="00093F0C"/>
    <w:pPr>
      <w:spacing w:before="100" w:beforeAutospacing="1" w:after="100" w:afterAutospacing="1"/>
    </w:pPr>
    <w:rPr>
      <w:rFonts w:ascii="Times New Roman" w:eastAsia="Times New Roman" w:hAnsi="Times New Roman"/>
      <w:sz w:val="24"/>
      <w:szCs w:val="24"/>
      <w:lang w:eastAsia="es-ES"/>
    </w:rPr>
  </w:style>
  <w:style w:type="character" w:customStyle="1" w:styleId="CarCar8">
    <w:name w:val="Car Car8"/>
    <w:basedOn w:val="Fuentedeprrafopredeter"/>
    <w:rsid w:val="004278B2"/>
    <w:rPr>
      <w:rFonts w:ascii="Arial" w:eastAsia="Times New Roman" w:hAnsi="Arial"/>
      <w:b/>
      <w:bCs/>
      <w:sz w:val="22"/>
      <w:szCs w:val="28"/>
    </w:rPr>
  </w:style>
  <w:style w:type="paragraph" w:customStyle="1" w:styleId="articulo1">
    <w:name w:val="articulo1"/>
    <w:basedOn w:val="Normal"/>
    <w:rsid w:val="0076394F"/>
    <w:pPr>
      <w:spacing w:before="360" w:after="180"/>
    </w:pPr>
    <w:rPr>
      <w:rFonts w:ascii="Times New Roman" w:eastAsia="Times New Roman" w:hAnsi="Times New Roman"/>
      <w:b/>
      <w:bCs/>
      <w:sz w:val="24"/>
      <w:szCs w:val="24"/>
      <w:lang w:eastAsia="es-ES"/>
    </w:rPr>
  </w:style>
  <w:style w:type="paragraph" w:customStyle="1" w:styleId="parrafo1">
    <w:name w:val="parrafo1"/>
    <w:basedOn w:val="Normal"/>
    <w:rsid w:val="00A31034"/>
    <w:pPr>
      <w:spacing w:before="180" w:after="180"/>
      <w:ind w:firstLine="360"/>
      <w:jc w:val="both"/>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3C6F1B"/>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F1B"/>
    <w:rPr>
      <w:rFonts w:ascii="Tahoma" w:hAnsi="Tahoma" w:cs="Tahoma"/>
      <w:sz w:val="16"/>
      <w:szCs w:val="16"/>
      <w:lang w:eastAsia="en-US"/>
    </w:rPr>
  </w:style>
  <w:style w:type="character" w:styleId="Hipervnculo">
    <w:name w:val="Hyperlink"/>
    <w:basedOn w:val="Fuentedeprrafopredeter"/>
    <w:uiPriority w:val="99"/>
    <w:unhideWhenUsed/>
    <w:rsid w:val="008A6344"/>
    <w:rPr>
      <w:color w:val="auto"/>
      <w:u w:val="none"/>
    </w:rPr>
  </w:style>
  <w:style w:type="character" w:customStyle="1" w:styleId="Ttulo2Car">
    <w:name w:val="Título 2 Car"/>
    <w:basedOn w:val="Fuentedeprrafopredeter"/>
    <w:link w:val="Ttulo2"/>
    <w:uiPriority w:val="9"/>
    <w:rsid w:val="00C260F8"/>
    <w:rPr>
      <w:rFonts w:eastAsia="Times New Roman" w:cs="Times New Roman"/>
      <w:b/>
      <w:bCs/>
      <w:iCs/>
      <w:sz w:val="24"/>
      <w:szCs w:val="28"/>
      <w:lang w:eastAsia="en-US"/>
    </w:rPr>
  </w:style>
  <w:style w:type="character" w:styleId="Hipervnculovisitado">
    <w:name w:val="FollowedHyperlink"/>
    <w:basedOn w:val="Fuentedeprrafopredeter"/>
    <w:uiPriority w:val="99"/>
    <w:semiHidden/>
    <w:unhideWhenUsed/>
    <w:rsid w:val="008A6344"/>
    <w:rPr>
      <w:color w:val="auto"/>
      <w:u w:val="none"/>
    </w:rPr>
  </w:style>
</w:styles>
</file>

<file path=word/webSettings.xml><?xml version="1.0" encoding="utf-8"?>
<w:webSettings xmlns:r="http://schemas.openxmlformats.org/officeDocument/2006/relationships" xmlns:w="http://schemas.openxmlformats.org/wordprocessingml/2006/main">
  <w:divs>
    <w:div w:id="92170526">
      <w:bodyDiv w:val="1"/>
      <w:marLeft w:val="0"/>
      <w:marRight w:val="0"/>
      <w:marTop w:val="0"/>
      <w:marBottom w:val="0"/>
      <w:divBdr>
        <w:top w:val="none" w:sz="0" w:space="0" w:color="auto"/>
        <w:left w:val="none" w:sz="0" w:space="0" w:color="auto"/>
        <w:bottom w:val="none" w:sz="0" w:space="0" w:color="auto"/>
        <w:right w:val="none" w:sz="0" w:space="0" w:color="auto"/>
      </w:divBdr>
      <w:divsChild>
        <w:div w:id="204607512">
          <w:marLeft w:val="0"/>
          <w:marRight w:val="0"/>
          <w:marTop w:val="720"/>
          <w:marBottom w:val="720"/>
          <w:divBdr>
            <w:top w:val="none" w:sz="0" w:space="0" w:color="auto"/>
            <w:left w:val="none" w:sz="0" w:space="0" w:color="auto"/>
            <w:bottom w:val="none" w:sz="0" w:space="0" w:color="auto"/>
            <w:right w:val="none" w:sz="0" w:space="0" w:color="auto"/>
          </w:divBdr>
          <w:divsChild>
            <w:div w:id="932906602">
              <w:marLeft w:val="0"/>
              <w:marRight w:val="0"/>
              <w:marTop w:val="0"/>
              <w:marBottom w:val="0"/>
              <w:divBdr>
                <w:top w:val="none" w:sz="0" w:space="0" w:color="auto"/>
                <w:left w:val="none" w:sz="0" w:space="0" w:color="auto"/>
                <w:bottom w:val="none" w:sz="0" w:space="0" w:color="auto"/>
                <w:right w:val="none" w:sz="0" w:space="0" w:color="auto"/>
              </w:divBdr>
              <w:divsChild>
                <w:div w:id="131599038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14830679">
      <w:bodyDiv w:val="1"/>
      <w:marLeft w:val="0"/>
      <w:marRight w:val="0"/>
      <w:marTop w:val="0"/>
      <w:marBottom w:val="0"/>
      <w:divBdr>
        <w:top w:val="none" w:sz="0" w:space="0" w:color="auto"/>
        <w:left w:val="none" w:sz="0" w:space="0" w:color="auto"/>
        <w:bottom w:val="none" w:sz="0" w:space="0" w:color="auto"/>
        <w:right w:val="none" w:sz="0" w:space="0" w:color="auto"/>
      </w:divBdr>
      <w:divsChild>
        <w:div w:id="1590042182">
          <w:marLeft w:val="0"/>
          <w:marRight w:val="0"/>
          <w:marTop w:val="720"/>
          <w:marBottom w:val="720"/>
          <w:divBdr>
            <w:top w:val="none" w:sz="0" w:space="0" w:color="auto"/>
            <w:left w:val="none" w:sz="0" w:space="0" w:color="auto"/>
            <w:bottom w:val="none" w:sz="0" w:space="0" w:color="auto"/>
            <w:right w:val="none" w:sz="0" w:space="0" w:color="auto"/>
          </w:divBdr>
          <w:divsChild>
            <w:div w:id="192771146">
              <w:marLeft w:val="0"/>
              <w:marRight w:val="0"/>
              <w:marTop w:val="0"/>
              <w:marBottom w:val="0"/>
              <w:divBdr>
                <w:top w:val="none" w:sz="0" w:space="0" w:color="auto"/>
                <w:left w:val="none" w:sz="0" w:space="0" w:color="auto"/>
                <w:bottom w:val="none" w:sz="0" w:space="0" w:color="auto"/>
                <w:right w:val="none" w:sz="0" w:space="0" w:color="auto"/>
              </w:divBdr>
              <w:divsChild>
                <w:div w:id="70328905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383263014">
      <w:bodyDiv w:val="1"/>
      <w:marLeft w:val="0"/>
      <w:marRight w:val="0"/>
      <w:marTop w:val="0"/>
      <w:marBottom w:val="0"/>
      <w:divBdr>
        <w:top w:val="none" w:sz="0" w:space="0" w:color="auto"/>
        <w:left w:val="none" w:sz="0" w:space="0" w:color="auto"/>
        <w:bottom w:val="none" w:sz="0" w:space="0" w:color="auto"/>
        <w:right w:val="none" w:sz="0" w:space="0" w:color="auto"/>
      </w:divBdr>
    </w:div>
    <w:div w:id="527063343">
      <w:bodyDiv w:val="1"/>
      <w:marLeft w:val="0"/>
      <w:marRight w:val="0"/>
      <w:marTop w:val="0"/>
      <w:marBottom w:val="0"/>
      <w:divBdr>
        <w:top w:val="none" w:sz="0" w:space="0" w:color="auto"/>
        <w:left w:val="none" w:sz="0" w:space="0" w:color="auto"/>
        <w:bottom w:val="none" w:sz="0" w:space="0" w:color="auto"/>
        <w:right w:val="none" w:sz="0" w:space="0" w:color="auto"/>
      </w:divBdr>
      <w:divsChild>
        <w:div w:id="914432323">
          <w:marLeft w:val="0"/>
          <w:marRight w:val="0"/>
          <w:marTop w:val="720"/>
          <w:marBottom w:val="720"/>
          <w:divBdr>
            <w:top w:val="none" w:sz="0" w:space="0" w:color="auto"/>
            <w:left w:val="none" w:sz="0" w:space="0" w:color="auto"/>
            <w:bottom w:val="none" w:sz="0" w:space="0" w:color="auto"/>
            <w:right w:val="none" w:sz="0" w:space="0" w:color="auto"/>
          </w:divBdr>
          <w:divsChild>
            <w:div w:id="1094088770">
              <w:marLeft w:val="0"/>
              <w:marRight w:val="0"/>
              <w:marTop w:val="0"/>
              <w:marBottom w:val="0"/>
              <w:divBdr>
                <w:top w:val="none" w:sz="0" w:space="0" w:color="auto"/>
                <w:left w:val="none" w:sz="0" w:space="0" w:color="auto"/>
                <w:bottom w:val="none" w:sz="0" w:space="0" w:color="auto"/>
                <w:right w:val="none" w:sz="0" w:space="0" w:color="auto"/>
              </w:divBdr>
              <w:divsChild>
                <w:div w:id="1976642745">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743141102">
      <w:bodyDiv w:val="1"/>
      <w:marLeft w:val="0"/>
      <w:marRight w:val="0"/>
      <w:marTop w:val="0"/>
      <w:marBottom w:val="0"/>
      <w:divBdr>
        <w:top w:val="none" w:sz="0" w:space="0" w:color="auto"/>
        <w:left w:val="none" w:sz="0" w:space="0" w:color="auto"/>
        <w:bottom w:val="none" w:sz="0" w:space="0" w:color="auto"/>
        <w:right w:val="none" w:sz="0" w:space="0" w:color="auto"/>
      </w:divBdr>
      <w:divsChild>
        <w:div w:id="176697478">
          <w:marLeft w:val="0"/>
          <w:marRight w:val="0"/>
          <w:marTop w:val="720"/>
          <w:marBottom w:val="720"/>
          <w:divBdr>
            <w:top w:val="none" w:sz="0" w:space="0" w:color="auto"/>
            <w:left w:val="none" w:sz="0" w:space="0" w:color="auto"/>
            <w:bottom w:val="none" w:sz="0" w:space="0" w:color="auto"/>
            <w:right w:val="none" w:sz="0" w:space="0" w:color="auto"/>
          </w:divBdr>
          <w:divsChild>
            <w:div w:id="1922059950">
              <w:marLeft w:val="0"/>
              <w:marRight w:val="0"/>
              <w:marTop w:val="0"/>
              <w:marBottom w:val="0"/>
              <w:divBdr>
                <w:top w:val="none" w:sz="0" w:space="0" w:color="auto"/>
                <w:left w:val="none" w:sz="0" w:space="0" w:color="auto"/>
                <w:bottom w:val="none" w:sz="0" w:space="0" w:color="auto"/>
                <w:right w:val="none" w:sz="0" w:space="0" w:color="auto"/>
              </w:divBdr>
              <w:divsChild>
                <w:div w:id="52521633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2688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10398</Words>
  <Characters>57189</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67453</CharactersWithSpaces>
  <SharedDoc>false</SharedDoc>
  <HLinks>
    <vt:vector size="150" baseType="variant">
      <vt:variant>
        <vt:i4>7929913</vt:i4>
      </vt:variant>
      <vt:variant>
        <vt:i4>72</vt:i4>
      </vt:variant>
      <vt:variant>
        <vt:i4>0</vt:i4>
      </vt:variant>
      <vt:variant>
        <vt:i4>5</vt:i4>
      </vt:variant>
      <vt:variant>
        <vt:lpwstr/>
      </vt:variant>
      <vt:variant>
        <vt:lpwstr>_Medidas_en_el_1</vt:lpwstr>
      </vt:variant>
      <vt:variant>
        <vt:i4>4718694</vt:i4>
      </vt:variant>
      <vt:variant>
        <vt:i4>69</vt:i4>
      </vt:variant>
      <vt:variant>
        <vt:i4>0</vt:i4>
      </vt:variant>
      <vt:variant>
        <vt:i4>5</vt:i4>
      </vt:variant>
      <vt:variant>
        <vt:lpwstr/>
      </vt:variant>
      <vt:variant>
        <vt:lpwstr>_Medidas_en_el</vt:lpwstr>
      </vt:variant>
      <vt:variant>
        <vt:i4>4128788</vt:i4>
      </vt:variant>
      <vt:variant>
        <vt:i4>66</vt:i4>
      </vt:variant>
      <vt:variant>
        <vt:i4>0</vt:i4>
      </vt:variant>
      <vt:variant>
        <vt:i4>5</vt:i4>
      </vt:variant>
      <vt:variant>
        <vt:lpwstr/>
      </vt:variant>
      <vt:variant>
        <vt:lpwstr>_La_DF_Sexta</vt:lpwstr>
      </vt:variant>
      <vt:variant>
        <vt:i4>6094895</vt:i4>
      </vt:variant>
      <vt:variant>
        <vt:i4>63</vt:i4>
      </vt:variant>
      <vt:variant>
        <vt:i4>0</vt:i4>
      </vt:variant>
      <vt:variant>
        <vt:i4>5</vt:i4>
      </vt:variant>
      <vt:variant>
        <vt:lpwstr/>
      </vt:variant>
      <vt:variant>
        <vt:lpwstr>_El_art.33_del</vt:lpwstr>
      </vt:variant>
      <vt:variant>
        <vt:i4>12976237</vt:i4>
      </vt:variant>
      <vt:variant>
        <vt:i4>60</vt:i4>
      </vt:variant>
      <vt:variant>
        <vt:i4>0</vt:i4>
      </vt:variant>
      <vt:variant>
        <vt:i4>5</vt:i4>
      </vt:variant>
      <vt:variant>
        <vt:lpwstr/>
      </vt:variant>
      <vt:variant>
        <vt:lpwstr>_Ampliación_de_una</vt:lpwstr>
      </vt:variant>
      <vt:variant>
        <vt:i4>12845159</vt:i4>
      </vt:variant>
      <vt:variant>
        <vt:i4>57</vt:i4>
      </vt:variant>
      <vt:variant>
        <vt:i4>0</vt:i4>
      </vt:variant>
      <vt:variant>
        <vt:i4>5</vt:i4>
      </vt:variant>
      <vt:variant>
        <vt:lpwstr/>
      </vt:variant>
      <vt:variant>
        <vt:lpwstr>_Modificación_Ley_24/1988</vt:lpwstr>
      </vt:variant>
      <vt:variant>
        <vt:i4>6160612</vt:i4>
      </vt:variant>
      <vt:variant>
        <vt:i4>54</vt:i4>
      </vt:variant>
      <vt:variant>
        <vt:i4>0</vt:i4>
      </vt:variant>
      <vt:variant>
        <vt:i4>5</vt:i4>
      </vt:variant>
      <vt:variant>
        <vt:lpwstr/>
      </vt:variant>
      <vt:variant>
        <vt:lpwstr>_FLEXIBILIZACIÓN_DE_ACCESO</vt:lpwstr>
      </vt:variant>
      <vt:variant>
        <vt:i4>2621638</vt:i4>
      </vt:variant>
      <vt:variant>
        <vt:i4>51</vt:i4>
      </vt:variant>
      <vt:variant>
        <vt:i4>0</vt:i4>
      </vt:variant>
      <vt:variant>
        <vt:i4>5</vt:i4>
      </vt:variant>
      <vt:variant>
        <vt:lpwstr/>
      </vt:variant>
      <vt:variant>
        <vt:lpwstr>_IRPF._Tributación_reducida</vt:lpwstr>
      </vt:variant>
      <vt:variant>
        <vt:i4>4980849</vt:i4>
      </vt:variant>
      <vt:variant>
        <vt:i4>48</vt:i4>
      </vt:variant>
      <vt:variant>
        <vt:i4>0</vt:i4>
      </vt:variant>
      <vt:variant>
        <vt:i4>5</vt:i4>
      </vt:variant>
      <vt:variant>
        <vt:lpwstr/>
      </vt:variant>
      <vt:variant>
        <vt:lpwstr>_IRPF._Rentas_exentas.</vt:lpwstr>
      </vt:variant>
      <vt:variant>
        <vt:i4>6291550</vt:i4>
      </vt:variant>
      <vt:variant>
        <vt:i4>45</vt:i4>
      </vt:variant>
      <vt:variant>
        <vt:i4>0</vt:i4>
      </vt:variant>
      <vt:variant>
        <vt:i4>5</vt:i4>
      </vt:variant>
      <vt:variant>
        <vt:lpwstr/>
      </vt:variant>
      <vt:variant>
        <vt:lpwstr>_IMPUESTO_SOBRE_SOCIEDADES.</vt:lpwstr>
      </vt:variant>
      <vt:variant>
        <vt:i4>4980970</vt:i4>
      </vt:variant>
      <vt:variant>
        <vt:i4>42</vt:i4>
      </vt:variant>
      <vt:variant>
        <vt:i4>0</vt:i4>
      </vt:variant>
      <vt:variant>
        <vt:i4>5</vt:i4>
      </vt:variant>
      <vt:variant>
        <vt:lpwstr/>
      </vt:variant>
      <vt:variant>
        <vt:lpwstr>_Formalización_conjunta_de</vt:lpwstr>
      </vt:variant>
      <vt:variant>
        <vt:i4>3145729</vt:i4>
      </vt:variant>
      <vt:variant>
        <vt:i4>39</vt:i4>
      </vt:variant>
      <vt:variant>
        <vt:i4>0</vt:i4>
      </vt:variant>
      <vt:variant>
        <vt:i4>5</vt:i4>
      </vt:variant>
      <vt:variant>
        <vt:lpwstr/>
      </vt:variant>
      <vt:variant>
        <vt:lpwstr>_EMPRESAS_DE_TRABAJO</vt:lpwstr>
      </vt:variant>
      <vt:variant>
        <vt:i4>13566057</vt:i4>
      </vt:variant>
      <vt:variant>
        <vt:i4>36</vt:i4>
      </vt:variant>
      <vt:variant>
        <vt:i4>0</vt:i4>
      </vt:variant>
      <vt:variant>
        <vt:i4>5</vt:i4>
      </vt:variant>
      <vt:variant>
        <vt:lpwstr/>
      </vt:variant>
      <vt:variant>
        <vt:lpwstr>_Contrato_en_prácticas</vt:lpwstr>
      </vt:variant>
      <vt:variant>
        <vt:i4>9830448</vt:i4>
      </vt:variant>
      <vt:variant>
        <vt:i4>33</vt:i4>
      </vt:variant>
      <vt:variant>
        <vt:i4>0</vt:i4>
      </vt:variant>
      <vt:variant>
        <vt:i4>5</vt:i4>
      </vt:variant>
      <vt:variant>
        <vt:lpwstr/>
      </vt:variant>
      <vt:variant>
        <vt:lpwstr>_BONIFICACIONES_INCORPORACIÓN_DE</vt:lpwstr>
      </vt:variant>
      <vt:variant>
        <vt:i4>7798863</vt:i4>
      </vt:variant>
      <vt:variant>
        <vt:i4>30</vt:i4>
      </vt:variant>
      <vt:variant>
        <vt:i4>0</vt:i4>
      </vt:variant>
      <vt:variant>
        <vt:i4>5</vt:i4>
      </vt:variant>
      <vt:variant>
        <vt:lpwstr/>
      </vt:variant>
      <vt:variant>
        <vt:lpwstr>_INCENTIVOS_A_CONTRATOS</vt:lpwstr>
      </vt:variant>
      <vt:variant>
        <vt:i4>6225985</vt:i4>
      </vt:variant>
      <vt:variant>
        <vt:i4>27</vt:i4>
      </vt:variant>
      <vt:variant>
        <vt:i4>0</vt:i4>
      </vt:variant>
      <vt:variant>
        <vt:i4>5</vt:i4>
      </vt:variant>
      <vt:variant>
        <vt:lpwstr/>
      </vt:variant>
      <vt:variant>
        <vt:lpwstr>_INCENTIVAR_EL_</vt:lpwstr>
      </vt:variant>
      <vt:variant>
        <vt:i4>5308583</vt:i4>
      </vt:variant>
      <vt:variant>
        <vt:i4>24</vt:i4>
      </vt:variant>
      <vt:variant>
        <vt:i4>0</vt:i4>
      </vt:variant>
      <vt:variant>
        <vt:i4>5</vt:i4>
      </vt:variant>
      <vt:variant>
        <vt:lpwstr/>
      </vt:variant>
      <vt:variant>
        <vt:lpwstr>_Artículo_11._Incentivos</vt:lpwstr>
      </vt:variant>
      <vt:variant>
        <vt:i4>13238397</vt:i4>
      </vt:variant>
      <vt:variant>
        <vt:i4>21</vt:i4>
      </vt:variant>
      <vt:variant>
        <vt:i4>0</vt:i4>
      </vt:variant>
      <vt:variant>
        <vt:i4>5</vt:i4>
      </vt:variant>
      <vt:variant>
        <vt:lpwstr/>
      </vt:variant>
      <vt:variant>
        <vt:lpwstr>_CONTRATACIÓN_INDEFINIDA_DE</vt:lpwstr>
      </vt:variant>
      <vt:variant>
        <vt:i4>196648</vt:i4>
      </vt:variant>
      <vt:variant>
        <vt:i4>18</vt:i4>
      </vt:variant>
      <vt:variant>
        <vt:i4>0</vt:i4>
      </vt:variant>
      <vt:variant>
        <vt:i4>5</vt:i4>
      </vt:variant>
      <vt:variant>
        <vt:lpwstr/>
      </vt:variant>
      <vt:variant>
        <vt:lpwstr>_INCENTIVOS_A_LA</vt:lpwstr>
      </vt:variant>
      <vt:variant>
        <vt:i4>8388665</vt:i4>
      </vt:variant>
      <vt:variant>
        <vt:i4>15</vt:i4>
      </vt:variant>
      <vt:variant>
        <vt:i4>0</vt:i4>
      </vt:variant>
      <vt:variant>
        <vt:i4>5</vt:i4>
      </vt:variant>
      <vt:variant>
        <vt:lpwstr/>
      </vt:variant>
      <vt:variant>
        <vt:lpwstr>_cotización_por_contingencias</vt:lpwstr>
      </vt:variant>
      <vt:variant>
        <vt:i4>1703972</vt:i4>
      </vt:variant>
      <vt:variant>
        <vt:i4>12</vt:i4>
      </vt:variant>
      <vt:variant>
        <vt:i4>0</vt:i4>
      </vt:variant>
      <vt:variant>
        <vt:i4>5</vt:i4>
      </vt:variant>
      <vt:variant>
        <vt:lpwstr/>
      </vt:variant>
      <vt:variant>
        <vt:lpwstr>_Suspensión_y_reanudación</vt:lpwstr>
      </vt:variant>
      <vt:variant>
        <vt:i4>13434978</vt:i4>
      </vt:variant>
      <vt:variant>
        <vt:i4>9</vt:i4>
      </vt:variant>
      <vt:variant>
        <vt:i4>0</vt:i4>
      </vt:variant>
      <vt:variant>
        <vt:i4>5</vt:i4>
      </vt:variant>
      <vt:variant>
        <vt:lpwstr/>
      </vt:variant>
      <vt:variant>
        <vt:lpwstr>_Ampliación_de_las</vt:lpwstr>
      </vt:variant>
      <vt:variant>
        <vt:i4>8192208</vt:i4>
      </vt:variant>
      <vt:variant>
        <vt:i4>6</vt:i4>
      </vt:variant>
      <vt:variant>
        <vt:i4>0</vt:i4>
      </vt:variant>
      <vt:variant>
        <vt:i4>5</vt:i4>
      </vt:variant>
      <vt:variant>
        <vt:lpwstr/>
      </vt:variant>
      <vt:variant>
        <vt:lpwstr>_Compatibilización_por_los</vt:lpwstr>
      </vt:variant>
      <vt:variant>
        <vt:i4>1572911</vt:i4>
      </vt:variant>
      <vt:variant>
        <vt:i4>3</vt:i4>
      </vt:variant>
      <vt:variant>
        <vt:i4>0</vt:i4>
      </vt:variant>
      <vt:variant>
        <vt:i4>5</vt:i4>
      </vt:variant>
      <vt:variant>
        <vt:lpwstr/>
      </vt:variant>
      <vt:variant>
        <vt:lpwstr>_Reducciones_y_bonificaciones</vt:lpwstr>
      </vt:variant>
      <vt:variant>
        <vt:i4>1245230</vt:i4>
      </vt:variant>
      <vt:variant>
        <vt:i4>0</vt:i4>
      </vt:variant>
      <vt:variant>
        <vt:i4>0</vt:i4>
      </vt:variant>
      <vt:variant>
        <vt:i4>5</vt:i4>
      </vt:variant>
      <vt:variant>
        <vt:lpwstr/>
      </vt:variant>
      <vt:variant>
        <vt:lpwstr>_NUEVAS_REDUCCIONES_Y</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Judith</cp:lastModifiedBy>
  <cp:revision>4</cp:revision>
  <cp:lastPrinted>2013-02-27T15:49:00Z</cp:lastPrinted>
  <dcterms:created xsi:type="dcterms:W3CDTF">2013-02-28T07:48:00Z</dcterms:created>
  <dcterms:modified xsi:type="dcterms:W3CDTF">2013-02-28T07:56:00Z</dcterms:modified>
</cp:coreProperties>
</file>